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1276" w14:textId="77777777" w:rsidR="00D152F1" w:rsidRDefault="00B65964">
      <w:pPr>
        <w:rPr>
          <w:rFonts w:ascii="Georgia" w:hAnsi="Georgia"/>
          <w:b/>
          <w:sz w:val="28"/>
          <w:lang w:val="nb-NO"/>
        </w:rPr>
      </w:pPr>
      <w:r>
        <w:rPr>
          <w:rFonts w:ascii="Georgia" w:hAnsi="Georgia"/>
          <w:b/>
          <w:noProof/>
          <w:sz w:val="28"/>
          <w:lang w:val="nb-NO"/>
        </w:rPr>
        <mc:AlternateContent>
          <mc:Choice Requires="wps">
            <w:drawing>
              <wp:anchor distT="0" distB="0" distL="114300" distR="114300" simplePos="0" relativeHeight="251657728" behindDoc="0" locked="0" layoutInCell="1" allowOverlap="1" wp14:anchorId="202C98A0" wp14:editId="69E80358">
                <wp:simplePos x="0" y="0"/>
                <wp:positionH relativeFrom="column">
                  <wp:posOffset>0</wp:posOffset>
                </wp:positionH>
                <wp:positionV relativeFrom="paragraph">
                  <wp:posOffset>34925</wp:posOffset>
                </wp:positionV>
                <wp:extent cx="5486400" cy="0"/>
                <wp:effectExtent l="9525" t="6350" r="952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6274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82A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6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vIEwIAACg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" strokecolor="#627480" strokeweight=".25pt"/>
            </w:pict>
          </mc:Fallback>
        </mc:AlternateContent>
      </w:r>
    </w:p>
    <w:p w14:paraId="2DFB01D9" w14:textId="77777777" w:rsidR="00D152F1" w:rsidRPr="00E669D1" w:rsidRDefault="00D152F1" w:rsidP="0074570B">
      <w:pPr>
        <w:overflowPunct/>
        <w:autoSpaceDE/>
        <w:autoSpaceDN/>
        <w:adjustRightInd/>
        <w:textAlignment w:val="auto"/>
        <w:rPr>
          <w:rFonts w:ascii="Garamond" w:hAnsi="Garamond"/>
          <w:b/>
          <w:spacing w:val="40"/>
          <w:sz w:val="28"/>
          <w:lang w:val="nb-NO"/>
        </w:rPr>
      </w:pPr>
      <w:r w:rsidRPr="00E669D1">
        <w:rPr>
          <w:rFonts w:ascii="Garamond" w:hAnsi="Garamond"/>
          <w:b/>
          <w:spacing w:val="40"/>
          <w:sz w:val="28"/>
          <w:lang w:val="nb-NO"/>
        </w:rPr>
        <w:t>NOTAT</w:t>
      </w:r>
    </w:p>
    <w:p w14:paraId="63CE8383" w14:textId="77777777" w:rsidR="00D152F1" w:rsidRPr="006C33F9" w:rsidRDefault="00D152F1" w:rsidP="0074570B">
      <w:pPr>
        <w:rPr>
          <w:rFonts w:ascii="Georgia" w:hAnsi="Georgia"/>
          <w:sz w:val="24"/>
          <w:lang w:val="nb-NO"/>
        </w:rPr>
      </w:pPr>
    </w:p>
    <w:p w14:paraId="04981D73" w14:textId="367FF3F6" w:rsidR="00D152F1" w:rsidRPr="006C33F9" w:rsidRDefault="00F40569" w:rsidP="0074570B">
      <w:pPr>
        <w:ind w:left="703" w:hanging="703"/>
        <w:rPr>
          <w:rFonts w:ascii="Georgia" w:hAnsi="Georgia"/>
          <w:sz w:val="24"/>
          <w:lang w:val="nb-NO"/>
        </w:rPr>
      </w:pPr>
      <w:r w:rsidRPr="00F40569">
        <w:rPr>
          <w:rFonts w:ascii="Georgia" w:hAnsi="Georgia"/>
          <w:sz w:val="24"/>
          <w:lang w:val="nb-NO"/>
        </w:rPr>
        <w:t xml:space="preserve">Fra: </w:t>
      </w:r>
      <w:r w:rsidRPr="00F40569">
        <w:rPr>
          <w:rFonts w:ascii="Georgia" w:hAnsi="Georgia"/>
          <w:sz w:val="24"/>
          <w:lang w:val="nb-NO"/>
        </w:rPr>
        <w:tab/>
        <w:t>Advokatfirma Kleven &amp; Kristensen</w:t>
      </w:r>
      <w:r w:rsidR="009404DA">
        <w:rPr>
          <w:rFonts w:ascii="Georgia" w:hAnsi="Georgia"/>
          <w:sz w:val="24"/>
          <w:lang w:val="nb-NO"/>
        </w:rPr>
        <w:t xml:space="preserve"> </w:t>
      </w:r>
      <w:r w:rsidR="00202C8C">
        <w:rPr>
          <w:rFonts w:ascii="Georgia" w:hAnsi="Georgia"/>
          <w:sz w:val="24"/>
          <w:lang w:val="nb-NO"/>
        </w:rPr>
        <w:t>DA</w:t>
      </w:r>
      <w:r w:rsidR="0058396B">
        <w:rPr>
          <w:rFonts w:ascii="Georgia" w:hAnsi="Georgia"/>
          <w:sz w:val="24"/>
          <w:lang w:val="nb-NO"/>
        </w:rPr>
        <w:t xml:space="preserve"> </w:t>
      </w:r>
    </w:p>
    <w:p w14:paraId="5AAE649F" w14:textId="77777777" w:rsidR="00D152F1" w:rsidRPr="00E669D1" w:rsidRDefault="00D152F1" w:rsidP="0074570B">
      <w:pPr>
        <w:ind w:left="705"/>
        <w:rPr>
          <w:rFonts w:ascii="Garamond" w:hAnsi="Garamond"/>
          <w:sz w:val="24"/>
          <w:lang w:val="nb-NO"/>
        </w:rPr>
      </w:pPr>
    </w:p>
    <w:p w14:paraId="6F57092A" w14:textId="4BACEFA4" w:rsidR="00D152F1" w:rsidRPr="00322AE8" w:rsidRDefault="00D152F1" w:rsidP="00D10B80">
      <w:pPr>
        <w:pBdr>
          <w:bottom w:val="single" w:sz="6" w:space="1" w:color="auto"/>
        </w:pBdr>
        <w:ind w:left="703" w:hanging="703"/>
        <w:rPr>
          <w:rFonts w:ascii="Georgia" w:hAnsi="Georgia"/>
          <w:sz w:val="24"/>
          <w:lang w:val="nb-NO"/>
        </w:rPr>
      </w:pPr>
      <w:r w:rsidRPr="00E669D1">
        <w:rPr>
          <w:rFonts w:ascii="Garamond" w:hAnsi="Garamond"/>
          <w:sz w:val="24"/>
          <w:lang w:val="nb-NO"/>
        </w:rPr>
        <w:t xml:space="preserve">Dato: </w:t>
      </w:r>
      <w:r w:rsidRPr="00E669D1">
        <w:rPr>
          <w:rFonts w:ascii="Garamond" w:hAnsi="Garamond"/>
          <w:sz w:val="24"/>
          <w:lang w:val="nb-NO"/>
        </w:rPr>
        <w:tab/>
      </w:r>
      <w:r w:rsidR="00202C8C">
        <w:rPr>
          <w:rFonts w:ascii="Georgia" w:hAnsi="Georgia"/>
          <w:sz w:val="24"/>
          <w:lang w:val="nb-NO"/>
        </w:rPr>
        <w:t>12. mars</w:t>
      </w:r>
      <w:r w:rsidR="00C04E64">
        <w:rPr>
          <w:rFonts w:ascii="Georgia" w:hAnsi="Georgia"/>
          <w:sz w:val="24"/>
          <w:lang w:val="nb-NO"/>
        </w:rPr>
        <w:t xml:space="preserve"> 20</w:t>
      </w:r>
      <w:r w:rsidR="00202C8C">
        <w:rPr>
          <w:rFonts w:ascii="Georgia" w:hAnsi="Georgia"/>
          <w:sz w:val="24"/>
          <w:lang w:val="nb-NO"/>
        </w:rPr>
        <w:t>20</w:t>
      </w:r>
      <w:r w:rsidR="005E6438">
        <w:rPr>
          <w:rFonts w:ascii="Georgia" w:hAnsi="Georgia"/>
          <w:sz w:val="24"/>
          <w:lang w:val="nb-NO"/>
        </w:rPr>
        <w:t xml:space="preserve"> (oppdatert 13. mars</w:t>
      </w:r>
      <w:r w:rsidR="009C0181">
        <w:rPr>
          <w:rFonts w:ascii="Georgia" w:hAnsi="Georgia"/>
          <w:sz w:val="24"/>
          <w:lang w:val="nb-NO"/>
        </w:rPr>
        <w:t xml:space="preserve"> og 15. mars</w:t>
      </w:r>
      <w:r w:rsidR="005E6438">
        <w:rPr>
          <w:rFonts w:ascii="Georgia" w:hAnsi="Georgia"/>
          <w:sz w:val="24"/>
          <w:lang w:val="nb-NO"/>
        </w:rPr>
        <w:t>)</w:t>
      </w:r>
    </w:p>
    <w:p w14:paraId="7907958D" w14:textId="77777777" w:rsidR="00D152F1" w:rsidRPr="00322AE8" w:rsidRDefault="00D152F1" w:rsidP="0074570B">
      <w:pPr>
        <w:pBdr>
          <w:bottom w:val="single" w:sz="6" w:space="1" w:color="auto"/>
        </w:pBdr>
        <w:rPr>
          <w:rFonts w:ascii="Georgia" w:hAnsi="Georgia"/>
          <w:sz w:val="24"/>
          <w:lang w:val="nb-NO"/>
        </w:rPr>
      </w:pPr>
    </w:p>
    <w:p w14:paraId="330147D2" w14:textId="4D76B9D1" w:rsidR="00370758" w:rsidRPr="00322AE8" w:rsidRDefault="00D152F1" w:rsidP="0074570B">
      <w:pPr>
        <w:pBdr>
          <w:bottom w:val="single" w:sz="6" w:space="1" w:color="auto"/>
        </w:pBdr>
        <w:ind w:left="705" w:hanging="705"/>
        <w:rPr>
          <w:rFonts w:ascii="Georgia" w:hAnsi="Georgia"/>
          <w:sz w:val="24"/>
          <w:lang w:val="nb-NO"/>
        </w:rPr>
      </w:pPr>
      <w:r w:rsidRPr="00322AE8">
        <w:rPr>
          <w:rFonts w:ascii="Georgia" w:hAnsi="Georgia"/>
          <w:sz w:val="24"/>
          <w:lang w:val="nb-NO"/>
        </w:rPr>
        <w:t>Sak:</w:t>
      </w:r>
      <w:r w:rsidRPr="00322AE8">
        <w:rPr>
          <w:rFonts w:ascii="Georgia" w:hAnsi="Georgia"/>
          <w:sz w:val="24"/>
          <w:lang w:val="nb-NO"/>
        </w:rPr>
        <w:tab/>
      </w:r>
      <w:r w:rsidR="009855B4">
        <w:rPr>
          <w:rFonts w:ascii="Georgia" w:hAnsi="Georgia"/>
          <w:sz w:val="24"/>
          <w:lang w:val="nb-NO"/>
        </w:rPr>
        <w:t>Rettslig grunnlag for permittering</w:t>
      </w:r>
      <w:r w:rsidR="001553FF">
        <w:rPr>
          <w:rFonts w:ascii="Georgia" w:hAnsi="Georgia"/>
          <w:sz w:val="24"/>
          <w:lang w:val="nb-NO"/>
        </w:rPr>
        <w:t>/</w:t>
      </w:r>
      <w:r w:rsidR="009855B4">
        <w:rPr>
          <w:rFonts w:ascii="Georgia" w:hAnsi="Georgia"/>
          <w:sz w:val="24"/>
          <w:lang w:val="nb-NO"/>
        </w:rPr>
        <w:t>h</w:t>
      </w:r>
      <w:r w:rsidR="000366CC">
        <w:rPr>
          <w:rFonts w:ascii="Georgia" w:hAnsi="Georgia"/>
          <w:sz w:val="24"/>
          <w:lang w:val="nb-NO"/>
        </w:rPr>
        <w:t>andlingsplan</w:t>
      </w:r>
      <w:r w:rsidR="001553FF">
        <w:rPr>
          <w:rFonts w:ascii="Georgia" w:hAnsi="Georgia"/>
          <w:sz w:val="24"/>
          <w:lang w:val="nb-NO"/>
        </w:rPr>
        <w:t xml:space="preserve"> mv</w:t>
      </w:r>
      <w:r w:rsidR="00FD53C5">
        <w:rPr>
          <w:rFonts w:ascii="Georgia" w:hAnsi="Georgia"/>
          <w:sz w:val="24"/>
          <w:lang w:val="nb-NO"/>
        </w:rPr>
        <w:t xml:space="preserve"> </w:t>
      </w:r>
    </w:p>
    <w:p w14:paraId="532D1808" w14:textId="77777777" w:rsidR="00D152F1" w:rsidRDefault="00D152F1" w:rsidP="0074570B">
      <w:pPr>
        <w:pBdr>
          <w:bottom w:val="single" w:sz="6" w:space="1" w:color="auto"/>
        </w:pBdr>
        <w:spacing w:line="360" w:lineRule="auto"/>
        <w:jc w:val="both"/>
        <w:rPr>
          <w:rFonts w:ascii="Georgia" w:hAnsi="Georgia"/>
          <w:b/>
          <w:sz w:val="24"/>
          <w:lang w:val="nb-NO"/>
        </w:rPr>
      </w:pPr>
    </w:p>
    <w:p w14:paraId="483CE177" w14:textId="77777777" w:rsidR="009C0181" w:rsidRDefault="009C0181" w:rsidP="009C0181">
      <w:pPr>
        <w:spacing w:line="360" w:lineRule="auto"/>
        <w:rPr>
          <w:rFonts w:ascii="Georgia" w:hAnsi="Georgia"/>
          <w:b/>
          <w:sz w:val="24"/>
          <w:szCs w:val="24"/>
          <w:lang w:val="nb-NO"/>
        </w:rPr>
      </w:pPr>
      <w:bookmarkStart w:id="0" w:name="_Hlk34923929"/>
    </w:p>
    <w:p w14:paraId="79809796" w14:textId="792817CC" w:rsidR="009C0181" w:rsidRPr="009C6361" w:rsidRDefault="009C0181" w:rsidP="009C0181">
      <w:pPr>
        <w:spacing w:line="360" w:lineRule="auto"/>
        <w:rPr>
          <w:rFonts w:ascii="Georgia" w:hAnsi="Georgia"/>
          <w:b/>
          <w:sz w:val="24"/>
          <w:szCs w:val="24"/>
          <w:lang w:val="nb-NO"/>
        </w:rPr>
      </w:pPr>
      <w:r>
        <w:rPr>
          <w:rFonts w:ascii="Georgia" w:hAnsi="Georgia"/>
          <w:b/>
          <w:sz w:val="24"/>
          <w:szCs w:val="24"/>
          <w:lang w:val="nb-NO"/>
        </w:rPr>
        <w:t>1. Innledning</w:t>
      </w:r>
    </w:p>
    <w:bookmarkEnd w:id="0"/>
    <w:p w14:paraId="55444C67" w14:textId="36271BB0" w:rsidR="009C0181" w:rsidRDefault="009C0181" w:rsidP="009C0181">
      <w:pPr>
        <w:spacing w:line="360" w:lineRule="auto"/>
        <w:jc w:val="both"/>
        <w:rPr>
          <w:rFonts w:ascii="Georgia" w:hAnsi="Georgia"/>
          <w:sz w:val="24"/>
          <w:szCs w:val="24"/>
          <w:lang w:val="nb-NO"/>
        </w:rPr>
      </w:pPr>
      <w:r w:rsidRPr="0004372A">
        <w:rPr>
          <w:rFonts w:ascii="Georgia" w:hAnsi="Georgia"/>
          <w:sz w:val="24"/>
          <w:szCs w:val="24"/>
          <w:lang w:val="nb-NO"/>
        </w:rPr>
        <w:t>Dette notatet er utarbeidet for å hjelpe klubbene i den alvorlige og akutte situasjonen som har oppstått i forbindelse med Corona-viruset, og herunder behovet for umiddelbar veiledning før eventuelle permitteringer besluttes. Vi har ikke hatt mulighet til å foreta inngående rettslige vurderinger av alle sider ved permittering som følge av den oppståtte situasjonen</w:t>
      </w:r>
      <w:r>
        <w:rPr>
          <w:rFonts w:ascii="Georgia" w:hAnsi="Georgia"/>
          <w:sz w:val="24"/>
          <w:szCs w:val="24"/>
          <w:lang w:val="nb-NO"/>
        </w:rPr>
        <w:t>,</w:t>
      </w:r>
      <w:r w:rsidR="00C91FFA">
        <w:rPr>
          <w:rFonts w:ascii="Georgia" w:hAnsi="Georgia"/>
          <w:sz w:val="24"/>
          <w:szCs w:val="24"/>
          <w:lang w:val="nb-NO"/>
        </w:rPr>
        <w:t xml:space="preserve"> og reglene er</w:t>
      </w:r>
      <w:r w:rsidR="00C41E75">
        <w:rPr>
          <w:rFonts w:ascii="Georgia" w:hAnsi="Georgia"/>
          <w:sz w:val="24"/>
          <w:szCs w:val="24"/>
          <w:lang w:val="nb-NO"/>
        </w:rPr>
        <w:t xml:space="preserve"> heller</w:t>
      </w:r>
      <w:r w:rsidR="00C91FFA">
        <w:rPr>
          <w:rFonts w:ascii="Georgia" w:hAnsi="Georgia"/>
          <w:sz w:val="24"/>
          <w:szCs w:val="24"/>
          <w:lang w:val="nb-NO"/>
        </w:rPr>
        <w:t xml:space="preserve"> ikke utarbeidet </w:t>
      </w:r>
      <w:r w:rsidR="00C41E75">
        <w:rPr>
          <w:rFonts w:ascii="Georgia" w:hAnsi="Georgia"/>
          <w:sz w:val="24"/>
          <w:szCs w:val="24"/>
          <w:lang w:val="nb-NO"/>
        </w:rPr>
        <w:t xml:space="preserve">for å ivareta alle situasjoner som oppstår </w:t>
      </w:r>
      <w:r w:rsidR="005C637B">
        <w:rPr>
          <w:rFonts w:ascii="Georgia" w:hAnsi="Georgia"/>
          <w:sz w:val="24"/>
          <w:szCs w:val="24"/>
          <w:lang w:val="nb-NO"/>
        </w:rPr>
        <w:t>i</w:t>
      </w:r>
      <w:r w:rsidR="00C91FFA">
        <w:rPr>
          <w:rFonts w:ascii="Georgia" w:hAnsi="Georgia"/>
          <w:sz w:val="24"/>
          <w:szCs w:val="24"/>
          <w:lang w:val="nb-NO"/>
        </w:rPr>
        <w:t xml:space="preserve"> den </w:t>
      </w:r>
      <w:r w:rsidR="00791ECE">
        <w:rPr>
          <w:rFonts w:ascii="Georgia" w:hAnsi="Georgia"/>
          <w:sz w:val="24"/>
          <w:szCs w:val="24"/>
          <w:lang w:val="nb-NO"/>
        </w:rPr>
        <w:t>«</w:t>
      </w:r>
      <w:r w:rsidR="00C91FFA">
        <w:rPr>
          <w:rFonts w:ascii="Georgia" w:hAnsi="Georgia"/>
          <w:sz w:val="24"/>
          <w:szCs w:val="24"/>
          <w:lang w:val="nb-NO"/>
        </w:rPr>
        <w:t>unn</w:t>
      </w:r>
      <w:r w:rsidR="00C41E75">
        <w:rPr>
          <w:rFonts w:ascii="Georgia" w:hAnsi="Georgia"/>
          <w:sz w:val="24"/>
          <w:szCs w:val="24"/>
          <w:lang w:val="nb-NO"/>
        </w:rPr>
        <w:t>takstilstanden</w:t>
      </w:r>
      <w:r w:rsidR="00791ECE">
        <w:rPr>
          <w:rFonts w:ascii="Georgia" w:hAnsi="Georgia"/>
          <w:sz w:val="24"/>
          <w:szCs w:val="24"/>
          <w:lang w:val="nb-NO"/>
        </w:rPr>
        <w:t>»</w:t>
      </w:r>
      <w:r w:rsidR="00C41E75">
        <w:rPr>
          <w:rFonts w:ascii="Georgia" w:hAnsi="Georgia"/>
          <w:sz w:val="24"/>
          <w:szCs w:val="24"/>
          <w:lang w:val="nb-NO"/>
        </w:rPr>
        <w:t xml:space="preserve"> Norge er i nå. </w:t>
      </w:r>
      <w:r w:rsidR="00791ECE">
        <w:rPr>
          <w:rFonts w:ascii="Georgia" w:hAnsi="Georgia"/>
          <w:sz w:val="24"/>
          <w:szCs w:val="24"/>
          <w:lang w:val="nb-NO"/>
        </w:rPr>
        <w:t>Enkelte r</w:t>
      </w:r>
      <w:r w:rsidR="001F76BA">
        <w:rPr>
          <w:rFonts w:ascii="Georgia" w:hAnsi="Georgia"/>
          <w:sz w:val="24"/>
          <w:szCs w:val="24"/>
          <w:lang w:val="nb-NO"/>
        </w:rPr>
        <w:t>egl</w:t>
      </w:r>
      <w:r w:rsidR="00791ECE">
        <w:rPr>
          <w:rFonts w:ascii="Georgia" w:hAnsi="Georgia"/>
          <w:sz w:val="24"/>
          <w:szCs w:val="24"/>
          <w:lang w:val="nb-NO"/>
        </w:rPr>
        <w:t>er</w:t>
      </w:r>
      <w:r w:rsidR="001F76BA">
        <w:rPr>
          <w:rFonts w:ascii="Georgia" w:hAnsi="Georgia"/>
          <w:sz w:val="24"/>
          <w:szCs w:val="24"/>
          <w:lang w:val="nb-NO"/>
        </w:rPr>
        <w:t xml:space="preserve"> tilpasses derfor </w:t>
      </w:r>
      <w:r w:rsidR="00FE587C">
        <w:rPr>
          <w:rFonts w:ascii="Georgia" w:hAnsi="Georgia"/>
          <w:sz w:val="24"/>
          <w:szCs w:val="24"/>
          <w:lang w:val="nb-NO"/>
        </w:rPr>
        <w:t>stadig</w:t>
      </w:r>
      <w:r w:rsidR="002D7466">
        <w:rPr>
          <w:rFonts w:ascii="Georgia" w:hAnsi="Georgia"/>
          <w:sz w:val="24"/>
          <w:szCs w:val="24"/>
          <w:lang w:val="nb-NO"/>
        </w:rPr>
        <w:t>, og</w:t>
      </w:r>
      <w:r w:rsidR="00FE587C">
        <w:rPr>
          <w:rFonts w:ascii="Georgia" w:hAnsi="Georgia"/>
          <w:sz w:val="24"/>
          <w:szCs w:val="24"/>
          <w:lang w:val="nb-NO"/>
        </w:rPr>
        <w:t xml:space="preserve"> dette</w:t>
      </w:r>
      <w:r w:rsidR="002D7466">
        <w:rPr>
          <w:rFonts w:ascii="Georgia" w:hAnsi="Georgia"/>
          <w:sz w:val="24"/>
          <w:szCs w:val="24"/>
          <w:lang w:val="nb-NO"/>
        </w:rPr>
        <w:t xml:space="preserve"> </w:t>
      </w:r>
      <w:r w:rsidRPr="005B1BF9">
        <w:rPr>
          <w:rFonts w:ascii="Georgia" w:hAnsi="Georgia"/>
          <w:sz w:val="24"/>
          <w:szCs w:val="24"/>
          <w:lang w:val="nb-NO"/>
        </w:rPr>
        <w:t>notatet vil</w:t>
      </w:r>
      <w:r w:rsidR="006012AF">
        <w:rPr>
          <w:rFonts w:ascii="Georgia" w:hAnsi="Georgia"/>
          <w:sz w:val="24"/>
          <w:szCs w:val="24"/>
          <w:lang w:val="nb-NO"/>
        </w:rPr>
        <w:t xml:space="preserve"> </w:t>
      </w:r>
      <w:r w:rsidRPr="005B1BF9">
        <w:rPr>
          <w:rFonts w:ascii="Georgia" w:hAnsi="Georgia"/>
          <w:sz w:val="24"/>
          <w:szCs w:val="24"/>
          <w:lang w:val="nb-NO"/>
        </w:rPr>
        <w:t xml:space="preserve">oppdateres fortløpende </w:t>
      </w:r>
      <w:r w:rsidR="00FE587C">
        <w:rPr>
          <w:rFonts w:ascii="Georgia" w:hAnsi="Georgia"/>
          <w:sz w:val="24"/>
          <w:szCs w:val="24"/>
          <w:lang w:val="nb-NO"/>
        </w:rPr>
        <w:t>(</w:t>
      </w:r>
      <w:r w:rsidR="00C8597D">
        <w:rPr>
          <w:rFonts w:ascii="Georgia" w:hAnsi="Georgia"/>
          <w:sz w:val="24"/>
          <w:szCs w:val="24"/>
          <w:lang w:val="nb-NO"/>
        </w:rPr>
        <w:t>så langt vi har kapasitet til det</w:t>
      </w:r>
      <w:r w:rsidR="00FE587C">
        <w:rPr>
          <w:rFonts w:ascii="Georgia" w:hAnsi="Georgia"/>
          <w:sz w:val="24"/>
          <w:szCs w:val="24"/>
          <w:lang w:val="nb-NO"/>
        </w:rPr>
        <w:t>)</w:t>
      </w:r>
      <w:r w:rsidR="00C8597D">
        <w:rPr>
          <w:rFonts w:ascii="Georgia" w:hAnsi="Georgia"/>
          <w:sz w:val="24"/>
          <w:szCs w:val="24"/>
          <w:lang w:val="nb-NO"/>
        </w:rPr>
        <w:t xml:space="preserve"> </w:t>
      </w:r>
      <w:r w:rsidRPr="005B1BF9">
        <w:rPr>
          <w:rFonts w:ascii="Georgia" w:hAnsi="Georgia"/>
          <w:sz w:val="24"/>
          <w:szCs w:val="24"/>
          <w:lang w:val="nb-NO"/>
        </w:rPr>
        <w:t xml:space="preserve">dersom det vedtas nye regler </w:t>
      </w:r>
      <w:r>
        <w:rPr>
          <w:rFonts w:ascii="Georgia" w:hAnsi="Georgia"/>
          <w:sz w:val="24"/>
          <w:szCs w:val="24"/>
          <w:lang w:val="nb-NO"/>
        </w:rPr>
        <w:t xml:space="preserve">eller fattes vedtak av stor </w:t>
      </w:r>
      <w:r w:rsidRPr="005B1BF9">
        <w:rPr>
          <w:rFonts w:ascii="Georgia" w:hAnsi="Georgia"/>
          <w:sz w:val="24"/>
          <w:szCs w:val="24"/>
          <w:lang w:val="nb-NO"/>
        </w:rPr>
        <w:t xml:space="preserve">betydning for klubbene.   </w:t>
      </w:r>
    </w:p>
    <w:p w14:paraId="6781E622" w14:textId="7D6699BD" w:rsidR="00F648CD" w:rsidRDefault="00F648CD" w:rsidP="009C0181">
      <w:pPr>
        <w:spacing w:line="360" w:lineRule="auto"/>
        <w:jc w:val="both"/>
        <w:rPr>
          <w:rFonts w:ascii="Georgia" w:hAnsi="Georgia"/>
          <w:sz w:val="24"/>
          <w:szCs w:val="24"/>
          <w:lang w:val="nb-NO"/>
        </w:rPr>
      </w:pPr>
    </w:p>
    <w:p w14:paraId="2EB8FE54" w14:textId="0D51AC69" w:rsidR="009C0181" w:rsidRPr="000F2BE8" w:rsidRDefault="00FE587C" w:rsidP="000F2BE8">
      <w:pPr>
        <w:spacing w:line="360" w:lineRule="auto"/>
        <w:jc w:val="both"/>
        <w:rPr>
          <w:rFonts w:ascii="Georgia" w:hAnsi="Georgia"/>
          <w:sz w:val="24"/>
          <w:szCs w:val="24"/>
          <w:lang w:val="nb-NO"/>
        </w:rPr>
      </w:pPr>
      <w:r>
        <w:rPr>
          <w:rFonts w:ascii="Georgia" w:hAnsi="Georgia"/>
          <w:sz w:val="24"/>
          <w:szCs w:val="24"/>
          <w:lang w:val="nb-NO"/>
        </w:rPr>
        <w:t>Vi ønsker også å presisere at r</w:t>
      </w:r>
      <w:r w:rsidR="00F648CD" w:rsidRPr="00FE587C">
        <w:rPr>
          <w:rFonts w:ascii="Georgia" w:hAnsi="Georgia"/>
          <w:sz w:val="24"/>
          <w:szCs w:val="24"/>
          <w:lang w:val="nb-NO"/>
        </w:rPr>
        <w:t>egelverkene som kommer til anvendelse ved permittering</w:t>
      </w:r>
      <w:r w:rsidR="00021ECF" w:rsidRPr="00FE587C">
        <w:rPr>
          <w:rFonts w:ascii="Georgia" w:hAnsi="Georgia"/>
          <w:sz w:val="24"/>
          <w:szCs w:val="24"/>
          <w:lang w:val="nb-NO"/>
        </w:rPr>
        <w:t xml:space="preserve"> er omfattende og til dels skjønnspregede.</w:t>
      </w:r>
      <w:r w:rsidR="0034048C">
        <w:rPr>
          <w:rFonts w:ascii="Georgia" w:hAnsi="Georgia"/>
          <w:sz w:val="24"/>
          <w:szCs w:val="24"/>
          <w:lang w:val="nb-NO"/>
        </w:rPr>
        <w:t xml:space="preserve"> Formålet med dette notatet er derfor kun å gi klubbene en overordnet veiledning </w:t>
      </w:r>
      <w:r w:rsidR="00846340">
        <w:rPr>
          <w:rFonts w:ascii="Georgia" w:hAnsi="Georgia"/>
          <w:sz w:val="24"/>
          <w:szCs w:val="24"/>
          <w:lang w:val="nb-NO"/>
        </w:rPr>
        <w:t>om</w:t>
      </w:r>
      <w:r w:rsidR="0034048C">
        <w:rPr>
          <w:rFonts w:ascii="Georgia" w:hAnsi="Georgia"/>
          <w:sz w:val="24"/>
          <w:szCs w:val="24"/>
          <w:lang w:val="nb-NO"/>
        </w:rPr>
        <w:t xml:space="preserve"> hovedreglene</w:t>
      </w:r>
      <w:r w:rsidR="005649CE">
        <w:rPr>
          <w:rFonts w:ascii="Georgia" w:hAnsi="Georgia"/>
          <w:sz w:val="24"/>
          <w:szCs w:val="24"/>
          <w:lang w:val="nb-NO"/>
        </w:rPr>
        <w:t xml:space="preserve"> slik at klubbene på best mulig måte </w:t>
      </w:r>
      <w:r w:rsidR="00295264">
        <w:rPr>
          <w:rFonts w:ascii="Georgia" w:hAnsi="Georgia"/>
          <w:sz w:val="24"/>
          <w:szCs w:val="24"/>
          <w:lang w:val="nb-NO"/>
        </w:rPr>
        <w:t xml:space="preserve">kan vurdere </w:t>
      </w:r>
      <w:r w:rsidR="00D94246">
        <w:rPr>
          <w:rFonts w:ascii="Georgia" w:hAnsi="Georgia"/>
          <w:sz w:val="24"/>
          <w:szCs w:val="24"/>
          <w:lang w:val="nb-NO"/>
        </w:rPr>
        <w:t xml:space="preserve">kravene til permittering. </w:t>
      </w:r>
    </w:p>
    <w:p w14:paraId="03FFD575" w14:textId="2E3CE9A1" w:rsidR="00D152F1" w:rsidRDefault="000F2BE8" w:rsidP="0074570B">
      <w:pPr>
        <w:pStyle w:val="Overskrift3"/>
        <w:spacing w:line="360" w:lineRule="auto"/>
        <w:jc w:val="both"/>
        <w:rPr>
          <w:rFonts w:ascii="Georgia" w:hAnsi="Georgia"/>
          <w:sz w:val="24"/>
          <w:lang w:val="nb-NO"/>
        </w:rPr>
      </w:pPr>
      <w:r>
        <w:rPr>
          <w:rFonts w:ascii="Georgia" w:hAnsi="Georgia"/>
          <w:sz w:val="24"/>
          <w:lang w:val="nb-NO"/>
        </w:rPr>
        <w:t>2</w:t>
      </w:r>
      <w:r w:rsidR="00D152F1">
        <w:rPr>
          <w:rFonts w:ascii="Georgia" w:hAnsi="Georgia"/>
          <w:sz w:val="24"/>
          <w:lang w:val="nb-NO"/>
        </w:rPr>
        <w:t xml:space="preserve">. </w:t>
      </w:r>
      <w:r w:rsidR="00633A58">
        <w:rPr>
          <w:rFonts w:ascii="Georgia" w:hAnsi="Georgia"/>
          <w:sz w:val="24"/>
          <w:lang w:val="nb-NO"/>
        </w:rPr>
        <w:t>Rettslig grunnlag</w:t>
      </w:r>
    </w:p>
    <w:p w14:paraId="1B3A7542" w14:textId="77777777" w:rsidR="00D62A04" w:rsidRDefault="00D62A04" w:rsidP="00CB7B81">
      <w:pPr>
        <w:spacing w:line="360" w:lineRule="auto"/>
        <w:jc w:val="both"/>
        <w:rPr>
          <w:rFonts w:ascii="Georgia" w:hAnsi="Georgia"/>
          <w:i/>
          <w:sz w:val="24"/>
          <w:u w:val="single"/>
          <w:lang w:val="nb-NO"/>
        </w:rPr>
      </w:pPr>
    </w:p>
    <w:p w14:paraId="3CB6C5A0" w14:textId="0C00F16C" w:rsidR="009F1F0E" w:rsidRPr="009B2FE0" w:rsidRDefault="009F1F0E" w:rsidP="00CB7B81">
      <w:pPr>
        <w:spacing w:line="360" w:lineRule="auto"/>
        <w:jc w:val="both"/>
        <w:rPr>
          <w:rFonts w:ascii="Georgia" w:hAnsi="Georgia"/>
          <w:i/>
          <w:sz w:val="24"/>
          <w:u w:val="single"/>
          <w:lang w:val="nb-NO"/>
        </w:rPr>
      </w:pPr>
      <w:r w:rsidRPr="009B2FE0">
        <w:rPr>
          <w:rFonts w:ascii="Georgia" w:hAnsi="Georgia"/>
          <w:i/>
          <w:sz w:val="24"/>
          <w:u w:val="single"/>
          <w:lang w:val="nb-NO"/>
        </w:rPr>
        <w:t xml:space="preserve">1.1 Innledning </w:t>
      </w:r>
    </w:p>
    <w:p w14:paraId="4959A04C" w14:textId="1417BD7E" w:rsidR="00CB7B81" w:rsidRDefault="00CB7B81" w:rsidP="00CB7B81">
      <w:pPr>
        <w:spacing w:line="360" w:lineRule="auto"/>
        <w:jc w:val="both"/>
        <w:rPr>
          <w:rFonts w:ascii="Georgia" w:hAnsi="Georgia"/>
          <w:sz w:val="24"/>
          <w:lang w:val="nb-NO"/>
        </w:rPr>
      </w:pPr>
      <w:r w:rsidRPr="00CB7B81">
        <w:rPr>
          <w:rFonts w:ascii="Georgia" w:hAnsi="Georgia"/>
          <w:sz w:val="24"/>
          <w:lang w:val="nb-NO"/>
        </w:rPr>
        <w:t xml:space="preserve">Med permittering menes rettslig sett en midlertidig suspensjon av partenes plikter i arbeidsforholdet. Retten til å permittere, herunder vilkårene for å kunne permittere, er ikke lovregulert. Adgangen følger av rettspraksis og permitteringsinstituttet har sin opprinnelse fra arbeidsgivers styringsrett. </w:t>
      </w:r>
    </w:p>
    <w:p w14:paraId="2F088FFC" w14:textId="77777777" w:rsidR="00CB7B81" w:rsidRDefault="00CB7B81" w:rsidP="00CB7B81">
      <w:pPr>
        <w:spacing w:line="360" w:lineRule="auto"/>
        <w:jc w:val="both"/>
        <w:rPr>
          <w:rFonts w:ascii="Georgia" w:hAnsi="Georgia"/>
          <w:sz w:val="24"/>
          <w:lang w:val="nb-NO"/>
        </w:rPr>
      </w:pPr>
    </w:p>
    <w:p w14:paraId="3420BCB9" w14:textId="768881B2" w:rsidR="00CB7B81" w:rsidRDefault="00CB7B81" w:rsidP="00CB7B81">
      <w:pPr>
        <w:spacing w:line="360" w:lineRule="auto"/>
        <w:jc w:val="both"/>
        <w:rPr>
          <w:rFonts w:ascii="Georgia" w:hAnsi="Georgia"/>
          <w:sz w:val="24"/>
          <w:lang w:val="nb-NO"/>
        </w:rPr>
      </w:pPr>
      <w:r w:rsidRPr="00CB7B81">
        <w:rPr>
          <w:rFonts w:ascii="Georgia" w:hAnsi="Georgia"/>
          <w:sz w:val="24"/>
          <w:lang w:val="nb-NO"/>
        </w:rPr>
        <w:t>Mange tariffavtaler har detaljerte permitteringsregler som for eksempel reglene i Hovedavtalen mellom NHO og LO. Det er antatt at bestemmelsene om vilkårene for og fremgangsmåten ved permittering i Hovedavtalen må anses å gi uttrykk for de regler som gjelder også utenfor virkeområdet for Hovedavtalen. Det er derfor naturlig å ta utgangspunkt i disse reglene når en skal vurdere permittering også der partene ikke er bundet av Hovedavtalen.</w:t>
      </w:r>
    </w:p>
    <w:p w14:paraId="6DE490FB" w14:textId="77777777" w:rsidR="00CB7B81" w:rsidRPr="00CB7B81" w:rsidRDefault="00CB7B81" w:rsidP="00CB7B81">
      <w:pPr>
        <w:spacing w:line="360" w:lineRule="auto"/>
        <w:jc w:val="both"/>
        <w:rPr>
          <w:rFonts w:ascii="Georgia" w:hAnsi="Georgia"/>
          <w:sz w:val="24"/>
          <w:lang w:val="nb-NO"/>
        </w:rPr>
      </w:pPr>
    </w:p>
    <w:p w14:paraId="66F4D8AD" w14:textId="6A0527F9" w:rsidR="00CB7B81" w:rsidRDefault="00CB7B81" w:rsidP="00CB7B81">
      <w:pPr>
        <w:spacing w:line="360" w:lineRule="auto"/>
        <w:jc w:val="both"/>
        <w:rPr>
          <w:rFonts w:ascii="Georgia" w:hAnsi="Georgia"/>
          <w:sz w:val="24"/>
          <w:lang w:val="nb-NO"/>
        </w:rPr>
      </w:pPr>
      <w:r w:rsidRPr="00CB7B81">
        <w:rPr>
          <w:rFonts w:ascii="Georgia" w:hAnsi="Georgia"/>
          <w:sz w:val="24"/>
          <w:lang w:val="nb-NO"/>
        </w:rPr>
        <w:t>Generelt sett er terskelen for å permittere betydelig lavere enn for oppsigelse, men det stilles krav til at både permitteringsårsaken</w:t>
      </w:r>
      <w:r w:rsidR="004017E3">
        <w:rPr>
          <w:rFonts w:ascii="Georgia" w:hAnsi="Georgia"/>
          <w:sz w:val="24"/>
          <w:lang w:val="nb-NO"/>
        </w:rPr>
        <w:t>,</w:t>
      </w:r>
      <w:r w:rsidRPr="00CB7B81">
        <w:rPr>
          <w:rFonts w:ascii="Georgia" w:hAnsi="Georgia"/>
          <w:sz w:val="24"/>
          <w:lang w:val="nb-NO"/>
        </w:rPr>
        <w:t xml:space="preserve"> utvelgelsen av de ansatte som skal permitteres</w:t>
      </w:r>
      <w:r w:rsidR="004017E3">
        <w:rPr>
          <w:rFonts w:ascii="Georgia" w:hAnsi="Georgia"/>
          <w:sz w:val="24"/>
          <w:lang w:val="nb-NO"/>
        </w:rPr>
        <w:t xml:space="preserve"> og at saksbehandlingen </w:t>
      </w:r>
      <w:proofErr w:type="gramStart"/>
      <w:r w:rsidR="004017E3">
        <w:rPr>
          <w:rFonts w:ascii="Georgia" w:hAnsi="Georgia"/>
          <w:sz w:val="24"/>
          <w:lang w:val="nb-NO"/>
        </w:rPr>
        <w:t>for øvrig</w:t>
      </w:r>
      <w:proofErr w:type="gramEnd"/>
      <w:r w:rsidRPr="00CB7B81">
        <w:rPr>
          <w:rFonts w:ascii="Georgia" w:hAnsi="Georgia"/>
          <w:sz w:val="24"/>
          <w:lang w:val="nb-NO"/>
        </w:rPr>
        <w:t xml:space="preserve"> er saklig</w:t>
      </w:r>
      <w:r w:rsidR="004017E3">
        <w:rPr>
          <w:rFonts w:ascii="Georgia" w:hAnsi="Georgia"/>
          <w:sz w:val="24"/>
          <w:lang w:val="nb-NO"/>
        </w:rPr>
        <w:t xml:space="preserve">. </w:t>
      </w:r>
    </w:p>
    <w:p w14:paraId="62DB59A4" w14:textId="77777777" w:rsidR="004017E3" w:rsidRPr="00CB7B81" w:rsidRDefault="004017E3" w:rsidP="00CB7B81">
      <w:pPr>
        <w:spacing w:line="360" w:lineRule="auto"/>
        <w:jc w:val="both"/>
        <w:rPr>
          <w:rFonts w:ascii="Georgia" w:hAnsi="Georgia"/>
          <w:sz w:val="24"/>
          <w:lang w:val="nb-NO"/>
        </w:rPr>
      </w:pPr>
    </w:p>
    <w:p w14:paraId="017B2A3A" w14:textId="781E5FF3" w:rsidR="00751F77" w:rsidRDefault="00320FE3" w:rsidP="00FD0423">
      <w:pPr>
        <w:spacing w:line="360" w:lineRule="auto"/>
        <w:jc w:val="both"/>
        <w:rPr>
          <w:rFonts w:ascii="Georgia" w:hAnsi="Georgia"/>
          <w:sz w:val="24"/>
          <w:lang w:val="nb-NO"/>
        </w:rPr>
      </w:pPr>
      <w:r>
        <w:rPr>
          <w:rFonts w:ascii="Georgia" w:hAnsi="Georgia"/>
          <w:sz w:val="24"/>
          <w:lang w:val="nb-NO"/>
        </w:rPr>
        <w:t xml:space="preserve">Det finnes en egen lov </w:t>
      </w:r>
      <w:r w:rsidR="00CB7B81" w:rsidRPr="00CB7B81">
        <w:rPr>
          <w:rFonts w:ascii="Georgia" w:hAnsi="Georgia"/>
          <w:sz w:val="24"/>
          <w:lang w:val="nb-NO"/>
        </w:rPr>
        <w:t>om lønnsplikt under permittering</w:t>
      </w:r>
      <w:r>
        <w:rPr>
          <w:rFonts w:ascii="Georgia" w:hAnsi="Georgia"/>
          <w:sz w:val="24"/>
          <w:lang w:val="nb-NO"/>
        </w:rPr>
        <w:t>, men den</w:t>
      </w:r>
      <w:r w:rsidR="00CB7B81" w:rsidRPr="00CB7B81">
        <w:rPr>
          <w:rFonts w:ascii="Georgia" w:hAnsi="Georgia"/>
          <w:sz w:val="24"/>
          <w:lang w:val="nb-NO"/>
        </w:rPr>
        <w:t xml:space="preserve"> regulerer ikke vilkårene for å kunne permittere</w:t>
      </w:r>
      <w:r>
        <w:rPr>
          <w:rFonts w:ascii="Georgia" w:hAnsi="Georgia"/>
          <w:sz w:val="24"/>
          <w:lang w:val="nb-NO"/>
        </w:rPr>
        <w:t xml:space="preserve">. </w:t>
      </w:r>
      <w:r w:rsidR="00C77210">
        <w:rPr>
          <w:rFonts w:ascii="Georgia" w:hAnsi="Georgia"/>
          <w:sz w:val="24"/>
          <w:lang w:val="nb-NO"/>
        </w:rPr>
        <w:t>L</w:t>
      </w:r>
      <w:r w:rsidR="00CB7B81" w:rsidRPr="00CB7B81">
        <w:rPr>
          <w:rFonts w:ascii="Georgia" w:hAnsi="Georgia"/>
          <w:sz w:val="24"/>
          <w:lang w:val="nb-NO"/>
        </w:rPr>
        <w:t>oven regulerer kun arbeidsgivers lønnsplikt når permittering er lovlig gjennomført. I henhold til permitteringslønnsloven § 3 har arbeidstakeren krav på lønn og annet arbeidsvederlag i en arbeidsgiverperiode</w:t>
      </w:r>
      <w:r w:rsidR="004C643A">
        <w:rPr>
          <w:rFonts w:ascii="Georgia" w:hAnsi="Georgia"/>
          <w:sz w:val="24"/>
          <w:lang w:val="nb-NO"/>
        </w:rPr>
        <w:t xml:space="preserve"> på 15 dager</w:t>
      </w:r>
      <w:r w:rsidR="00CB7B81" w:rsidRPr="00CB7B81">
        <w:rPr>
          <w:rFonts w:ascii="Georgia" w:hAnsi="Georgia"/>
          <w:sz w:val="24"/>
          <w:lang w:val="nb-NO"/>
        </w:rPr>
        <w:t xml:space="preserve"> etter at permittering er iverksatt</w:t>
      </w:r>
      <w:r w:rsidR="00751F77">
        <w:rPr>
          <w:rFonts w:ascii="Georgia" w:hAnsi="Georgia"/>
          <w:sz w:val="24"/>
          <w:lang w:val="nb-NO"/>
        </w:rPr>
        <w:t>.</w:t>
      </w:r>
      <w:r w:rsidR="00CB7B81" w:rsidRPr="00CB7B81">
        <w:rPr>
          <w:rFonts w:ascii="Georgia" w:hAnsi="Georgia"/>
          <w:sz w:val="24"/>
          <w:lang w:val="nb-NO"/>
        </w:rPr>
        <w:t xml:space="preserve"> </w:t>
      </w:r>
    </w:p>
    <w:p w14:paraId="4053DC9F" w14:textId="6C43969A" w:rsidR="00751F77" w:rsidRDefault="00751F77" w:rsidP="00FD0423">
      <w:pPr>
        <w:spacing w:line="360" w:lineRule="auto"/>
        <w:jc w:val="both"/>
        <w:rPr>
          <w:rFonts w:ascii="Georgia" w:hAnsi="Georgia"/>
          <w:sz w:val="24"/>
          <w:lang w:val="nb-NO"/>
        </w:rPr>
      </w:pPr>
    </w:p>
    <w:p w14:paraId="058C2120" w14:textId="15800BB0" w:rsidR="00751F77" w:rsidRPr="00751F77" w:rsidRDefault="00751F77" w:rsidP="00751F77">
      <w:pPr>
        <w:spacing w:line="360" w:lineRule="auto"/>
        <w:jc w:val="both"/>
        <w:rPr>
          <w:rFonts w:ascii="Georgia" w:hAnsi="Georgia"/>
          <w:sz w:val="24"/>
          <w:u w:val="single"/>
          <w:lang w:val="nb-NO"/>
        </w:rPr>
      </w:pPr>
      <w:r w:rsidRPr="00AF3CF0">
        <w:rPr>
          <w:rFonts w:ascii="Georgia" w:hAnsi="Georgia"/>
          <w:sz w:val="24"/>
          <w:u w:val="single"/>
          <w:lang w:val="nb-NO"/>
        </w:rPr>
        <w:t xml:space="preserve">Med bakgrunn i </w:t>
      </w:r>
      <w:r w:rsidR="0015033B" w:rsidRPr="00AF3CF0">
        <w:rPr>
          <w:rFonts w:ascii="Georgia" w:hAnsi="Georgia"/>
          <w:sz w:val="24"/>
          <w:u w:val="single"/>
          <w:lang w:val="nb-NO"/>
        </w:rPr>
        <w:t>de</w:t>
      </w:r>
      <w:r w:rsidR="00846340">
        <w:rPr>
          <w:rFonts w:ascii="Georgia" w:hAnsi="Georgia"/>
          <w:sz w:val="24"/>
          <w:u w:val="single"/>
          <w:lang w:val="nb-NO"/>
        </w:rPr>
        <w:t>n</w:t>
      </w:r>
      <w:r w:rsidR="0015033B" w:rsidRPr="00AF3CF0">
        <w:rPr>
          <w:rFonts w:ascii="Georgia" w:hAnsi="Georgia"/>
          <w:sz w:val="24"/>
          <w:u w:val="single"/>
          <w:lang w:val="nb-NO"/>
        </w:rPr>
        <w:t xml:space="preserve"> unntakstilstand vi nå er inne i, har r</w:t>
      </w:r>
      <w:r w:rsidRPr="00751F77">
        <w:rPr>
          <w:rFonts w:ascii="Georgia" w:hAnsi="Georgia"/>
          <w:sz w:val="24"/>
          <w:u w:val="single"/>
          <w:lang w:val="nb-NO"/>
        </w:rPr>
        <w:t>egjeringen</w:t>
      </w:r>
      <w:r w:rsidR="0015033B" w:rsidRPr="00AF3CF0">
        <w:rPr>
          <w:rFonts w:ascii="Georgia" w:hAnsi="Georgia"/>
          <w:sz w:val="24"/>
          <w:u w:val="single"/>
          <w:lang w:val="nb-NO"/>
        </w:rPr>
        <w:t xml:space="preserve"> foreslått å</w:t>
      </w:r>
      <w:r w:rsidRPr="00751F77">
        <w:rPr>
          <w:rFonts w:ascii="Georgia" w:hAnsi="Georgia"/>
          <w:sz w:val="24"/>
          <w:u w:val="single"/>
          <w:lang w:val="nb-NO"/>
        </w:rPr>
        <w:t xml:space="preserve"> redusere antall dager med lønnsplikt for arbeidsgivere ved permittering fra 15 til to dager. </w:t>
      </w:r>
      <w:r w:rsidR="0015033B" w:rsidRPr="00AF3CF0">
        <w:rPr>
          <w:rFonts w:ascii="Georgia" w:hAnsi="Georgia"/>
          <w:sz w:val="24"/>
          <w:u w:val="single"/>
          <w:lang w:val="nb-NO"/>
        </w:rPr>
        <w:t>Forslaget skal – etter hva vi er kjent med – behandles av Stortinget førstkommende torsdag</w:t>
      </w:r>
      <w:r w:rsidR="0069648E" w:rsidRPr="00AF3CF0">
        <w:rPr>
          <w:rFonts w:ascii="Georgia" w:hAnsi="Georgia"/>
          <w:sz w:val="24"/>
          <w:u w:val="single"/>
          <w:lang w:val="nb-NO"/>
        </w:rPr>
        <w:t xml:space="preserve">. </w:t>
      </w:r>
    </w:p>
    <w:p w14:paraId="0A083678" w14:textId="77777777" w:rsidR="00751F77" w:rsidRDefault="00751F77" w:rsidP="00FD0423">
      <w:pPr>
        <w:spacing w:line="360" w:lineRule="auto"/>
        <w:jc w:val="both"/>
        <w:rPr>
          <w:rFonts w:ascii="Georgia" w:hAnsi="Georgia"/>
          <w:sz w:val="24"/>
          <w:lang w:val="nb-NO"/>
        </w:rPr>
      </w:pPr>
    </w:p>
    <w:p w14:paraId="56336529" w14:textId="77777777" w:rsidR="001E6992" w:rsidRDefault="00CB7B81" w:rsidP="00FD0423">
      <w:pPr>
        <w:spacing w:line="360" w:lineRule="auto"/>
        <w:jc w:val="both"/>
        <w:rPr>
          <w:rFonts w:ascii="Georgia" w:hAnsi="Georgia"/>
          <w:sz w:val="24"/>
          <w:lang w:val="nb-NO"/>
        </w:rPr>
      </w:pPr>
      <w:r w:rsidRPr="00CB7B81">
        <w:rPr>
          <w:rFonts w:ascii="Georgia" w:hAnsi="Georgia"/>
          <w:sz w:val="24"/>
          <w:lang w:val="nb-NO"/>
        </w:rPr>
        <w:t>Arbeidsgiverperioden løper fra og med den første arbeidsdag permitteringen omfatter.</w:t>
      </w:r>
    </w:p>
    <w:p w14:paraId="3D0218BB" w14:textId="77777777" w:rsidR="001E6992" w:rsidRDefault="001E6992" w:rsidP="00FD0423">
      <w:pPr>
        <w:spacing w:line="360" w:lineRule="auto"/>
        <w:jc w:val="both"/>
        <w:rPr>
          <w:rFonts w:ascii="Georgia" w:hAnsi="Georgia"/>
          <w:sz w:val="24"/>
          <w:lang w:val="nb-NO"/>
        </w:rPr>
      </w:pPr>
    </w:p>
    <w:p w14:paraId="309CA152" w14:textId="671FEAC2" w:rsidR="00AF3CF0" w:rsidRDefault="001E6992" w:rsidP="00FD0423">
      <w:pPr>
        <w:spacing w:line="360" w:lineRule="auto"/>
        <w:jc w:val="both"/>
        <w:rPr>
          <w:rFonts w:ascii="Helvetica" w:hAnsi="Helvetica" w:cs="Helvetica"/>
          <w:color w:val="333333"/>
          <w:sz w:val="23"/>
          <w:szCs w:val="23"/>
          <w:shd w:val="clear" w:color="auto" w:fill="FFFFFF"/>
          <w:lang w:val="nb-NO"/>
        </w:rPr>
      </w:pPr>
      <w:r>
        <w:rPr>
          <w:rFonts w:ascii="Georgia" w:hAnsi="Georgia"/>
          <w:sz w:val="24"/>
          <w:lang w:val="nb-NO"/>
        </w:rPr>
        <w:t xml:space="preserve">Om varslingsfrist, se pkt. 1.2.4 i dette notatet. </w:t>
      </w:r>
      <w:r w:rsidR="00FD0423" w:rsidRPr="00FD0423">
        <w:rPr>
          <w:rFonts w:ascii="Helvetica" w:hAnsi="Helvetica" w:cs="Helvetica"/>
          <w:color w:val="333333"/>
          <w:sz w:val="23"/>
          <w:szCs w:val="23"/>
          <w:shd w:val="clear" w:color="auto" w:fill="FFFFFF"/>
          <w:lang w:val="nb-NO"/>
        </w:rPr>
        <w:t xml:space="preserve"> </w:t>
      </w:r>
    </w:p>
    <w:p w14:paraId="46AF291E" w14:textId="4E7E0073" w:rsidR="009F1F0E" w:rsidRDefault="009F1F0E" w:rsidP="00FD0423">
      <w:pPr>
        <w:spacing w:line="360" w:lineRule="auto"/>
        <w:jc w:val="both"/>
        <w:rPr>
          <w:rFonts w:ascii="Helvetica" w:hAnsi="Helvetica" w:cs="Helvetica"/>
          <w:color w:val="333333"/>
          <w:sz w:val="23"/>
          <w:szCs w:val="23"/>
          <w:shd w:val="clear" w:color="auto" w:fill="FFFFFF"/>
          <w:lang w:val="nb-NO"/>
        </w:rPr>
      </w:pPr>
    </w:p>
    <w:p w14:paraId="52E40BCD" w14:textId="77777777" w:rsidR="001E6992" w:rsidRDefault="001E6992" w:rsidP="00FD0423">
      <w:pPr>
        <w:spacing w:line="360" w:lineRule="auto"/>
        <w:jc w:val="both"/>
        <w:rPr>
          <w:rFonts w:ascii="Georgia" w:hAnsi="Georgia"/>
          <w:sz w:val="24"/>
          <w:lang w:val="nb-NO"/>
        </w:rPr>
      </w:pPr>
    </w:p>
    <w:p w14:paraId="6A8ED620" w14:textId="6C74CE2B" w:rsidR="009F1F0E" w:rsidRPr="00CB7B81" w:rsidRDefault="009F1F0E" w:rsidP="00FD0423">
      <w:pPr>
        <w:spacing w:line="360" w:lineRule="auto"/>
        <w:jc w:val="both"/>
        <w:rPr>
          <w:rFonts w:ascii="Georgia" w:hAnsi="Georgia"/>
          <w:i/>
          <w:sz w:val="24"/>
          <w:u w:val="single"/>
          <w:lang w:val="nb-NO"/>
        </w:rPr>
      </w:pPr>
      <w:r w:rsidRPr="009B2FE0">
        <w:rPr>
          <w:rFonts w:ascii="Georgia" w:hAnsi="Georgia"/>
          <w:i/>
          <w:sz w:val="24"/>
          <w:u w:val="single"/>
          <w:lang w:val="nb-NO"/>
        </w:rPr>
        <w:t xml:space="preserve">1.2 </w:t>
      </w:r>
      <w:r w:rsidR="009D4A8D" w:rsidRPr="009B2FE0">
        <w:rPr>
          <w:rFonts w:ascii="Georgia" w:hAnsi="Georgia"/>
          <w:i/>
          <w:sz w:val="24"/>
          <w:u w:val="single"/>
          <w:lang w:val="nb-NO"/>
        </w:rPr>
        <w:t xml:space="preserve">Generelle vilkår for å permittere </w:t>
      </w:r>
    </w:p>
    <w:p w14:paraId="4B4E13B9" w14:textId="7D380579" w:rsidR="007254B1" w:rsidRPr="007254B1" w:rsidRDefault="007254B1" w:rsidP="007254B1">
      <w:pPr>
        <w:spacing w:line="360" w:lineRule="auto"/>
        <w:jc w:val="both"/>
        <w:rPr>
          <w:rFonts w:ascii="Georgia" w:hAnsi="Georgia"/>
          <w:i/>
          <w:sz w:val="24"/>
          <w:lang w:val="nb-NO"/>
        </w:rPr>
      </w:pPr>
      <w:r w:rsidRPr="007254B1">
        <w:rPr>
          <w:sz w:val="24"/>
          <w:lang w:val="nb-NO"/>
        </w:rPr>
        <w:t>​</w:t>
      </w:r>
      <w:r w:rsidR="00193E32" w:rsidRPr="009B2FE0">
        <w:rPr>
          <w:rFonts w:ascii="Georgia" w:hAnsi="Georgia"/>
          <w:i/>
          <w:sz w:val="24"/>
          <w:lang w:val="nb-NO"/>
        </w:rPr>
        <w:t xml:space="preserve">1.2.1 </w:t>
      </w:r>
      <w:r w:rsidR="006972EC" w:rsidRPr="009B2FE0">
        <w:rPr>
          <w:rFonts w:ascii="Georgia" w:hAnsi="Georgia"/>
          <w:i/>
          <w:sz w:val="24"/>
          <w:lang w:val="nb-NO"/>
        </w:rPr>
        <w:t>Krav til «saklig grunn» etter Hovedavtalens § 7-1</w:t>
      </w:r>
    </w:p>
    <w:p w14:paraId="4EED2405" w14:textId="2F36E4AF" w:rsidR="007D4A11" w:rsidRDefault="007254B1" w:rsidP="007254B1">
      <w:pPr>
        <w:spacing w:line="360" w:lineRule="auto"/>
        <w:jc w:val="both"/>
        <w:rPr>
          <w:rFonts w:ascii="Georgia" w:hAnsi="Georgia"/>
          <w:sz w:val="24"/>
          <w:lang w:val="nb-NO"/>
        </w:rPr>
      </w:pPr>
      <w:r w:rsidRPr="007254B1">
        <w:rPr>
          <w:rFonts w:ascii="Georgia" w:hAnsi="Georgia"/>
          <w:sz w:val="24"/>
          <w:lang w:val="nb-NO"/>
        </w:rPr>
        <w:t>Det rettslige utgangspunktet for at en klubb skal kunne permittere ansatte er at den har saklig grunn</w:t>
      </w:r>
      <w:r w:rsidR="00B63FDC">
        <w:rPr>
          <w:rFonts w:ascii="Georgia" w:hAnsi="Georgia"/>
          <w:sz w:val="24"/>
          <w:lang w:val="nb-NO"/>
        </w:rPr>
        <w:t xml:space="preserve"> til det, jf. hovedavtalens § 7-1. Begrepet «saklig grunn» må vurderes </w:t>
      </w:r>
      <w:r w:rsidR="00DE0E6E">
        <w:rPr>
          <w:rFonts w:ascii="Georgia" w:hAnsi="Georgia"/>
          <w:sz w:val="24"/>
          <w:lang w:val="nb-NO"/>
        </w:rPr>
        <w:t>ut fra permitteringsinstituttets bakgrunn og formål</w:t>
      </w:r>
      <w:r w:rsidR="00D4457A">
        <w:rPr>
          <w:rFonts w:ascii="Georgia" w:hAnsi="Georgia"/>
          <w:sz w:val="24"/>
          <w:lang w:val="nb-NO"/>
        </w:rPr>
        <w:t xml:space="preserve">, og fra rettspraksis </w:t>
      </w:r>
      <w:r w:rsidR="007D4A11">
        <w:rPr>
          <w:rFonts w:ascii="Georgia" w:hAnsi="Georgia"/>
          <w:sz w:val="24"/>
          <w:lang w:val="nb-NO"/>
        </w:rPr>
        <w:t>kan det utledes</w:t>
      </w:r>
      <w:r w:rsidR="00D4457A">
        <w:rPr>
          <w:rFonts w:ascii="Georgia" w:hAnsi="Georgia"/>
          <w:sz w:val="24"/>
          <w:lang w:val="nb-NO"/>
        </w:rPr>
        <w:t xml:space="preserve"> at det må foreligge en </w:t>
      </w:r>
      <w:r w:rsidRPr="007254B1">
        <w:rPr>
          <w:rFonts w:ascii="Georgia" w:hAnsi="Georgia"/>
          <w:sz w:val="24"/>
          <w:lang w:val="nb-NO"/>
        </w:rPr>
        <w:t>midlertidig driftsforstyrrelse som ligger utenfor klubbens kontroll.</w:t>
      </w:r>
      <w:r w:rsidR="007D4A11">
        <w:rPr>
          <w:rFonts w:ascii="Georgia" w:hAnsi="Georgia"/>
          <w:sz w:val="24"/>
          <w:lang w:val="nb-NO"/>
        </w:rPr>
        <w:t xml:space="preserve"> I permitteringslønnslovens § 1 er permittering definert slik:</w:t>
      </w:r>
      <w:r w:rsidRPr="007254B1">
        <w:rPr>
          <w:rFonts w:ascii="Georgia" w:hAnsi="Georgia"/>
          <w:sz w:val="24"/>
          <w:lang w:val="nb-NO"/>
        </w:rPr>
        <w:t xml:space="preserve"> </w:t>
      </w:r>
    </w:p>
    <w:p w14:paraId="5BFF12CA" w14:textId="7DEC0385" w:rsidR="007D4A11" w:rsidRDefault="007D4A11" w:rsidP="007254B1">
      <w:pPr>
        <w:spacing w:line="360" w:lineRule="auto"/>
        <w:jc w:val="both"/>
        <w:rPr>
          <w:rFonts w:ascii="Georgia" w:hAnsi="Georgia"/>
          <w:sz w:val="24"/>
          <w:lang w:val="nb-NO"/>
        </w:rPr>
      </w:pPr>
    </w:p>
    <w:p w14:paraId="624FEF43" w14:textId="22EF0999" w:rsidR="007D4A11" w:rsidRPr="009864F1" w:rsidRDefault="009864F1" w:rsidP="009864F1">
      <w:pPr>
        <w:spacing w:line="360" w:lineRule="auto"/>
        <w:ind w:left="708"/>
        <w:jc w:val="both"/>
        <w:rPr>
          <w:rFonts w:ascii="Georgia" w:hAnsi="Georgia"/>
          <w:i/>
          <w:sz w:val="24"/>
          <w:lang w:val="nb-NO"/>
        </w:rPr>
      </w:pPr>
      <w:r>
        <w:rPr>
          <w:rFonts w:ascii="Georgia" w:hAnsi="Georgia"/>
          <w:i/>
          <w:sz w:val="24"/>
          <w:lang w:val="nb-NO"/>
        </w:rPr>
        <w:t>«</w:t>
      </w:r>
      <w:r w:rsidR="007D4A11" w:rsidRPr="009864F1">
        <w:rPr>
          <w:rFonts w:ascii="Georgia" w:hAnsi="Georgia"/>
          <w:i/>
          <w:sz w:val="24"/>
          <w:lang w:val="nb-NO"/>
        </w:rPr>
        <w:t>Med permittering menes i denne lov at arbeidstaker midlertidig fritas for arbeidsplikt i forbindelse med driftsinnskrenkning eller driftsstans, enten dette bestemmes ensidig av arbeidsgiver eller ved avtale i det enkelte tilfelle.</w:t>
      </w:r>
      <w:r>
        <w:rPr>
          <w:rFonts w:ascii="Georgia" w:hAnsi="Georgia"/>
          <w:i/>
          <w:sz w:val="24"/>
          <w:lang w:val="nb-NO"/>
        </w:rPr>
        <w:t>»</w:t>
      </w:r>
    </w:p>
    <w:p w14:paraId="470D1DEE" w14:textId="77777777" w:rsidR="007254B1" w:rsidRPr="007254B1" w:rsidRDefault="007254B1" w:rsidP="007254B1">
      <w:pPr>
        <w:spacing w:line="360" w:lineRule="auto"/>
        <w:jc w:val="both"/>
        <w:rPr>
          <w:rFonts w:ascii="Georgia" w:hAnsi="Georgia"/>
          <w:sz w:val="24"/>
          <w:lang w:val="nb-NO"/>
        </w:rPr>
      </w:pPr>
      <w:r w:rsidRPr="007254B1">
        <w:rPr>
          <w:rFonts w:ascii="Georgia" w:hAnsi="Georgia"/>
          <w:sz w:val="24"/>
          <w:lang w:val="nb-NO"/>
        </w:rPr>
        <w:t>     </w:t>
      </w:r>
    </w:p>
    <w:p w14:paraId="5D42147E" w14:textId="7280A551" w:rsidR="007254B1" w:rsidRPr="007254B1" w:rsidRDefault="00193E32" w:rsidP="007254B1">
      <w:pPr>
        <w:spacing w:line="360" w:lineRule="auto"/>
        <w:jc w:val="both"/>
        <w:rPr>
          <w:rFonts w:ascii="Georgia" w:hAnsi="Georgia"/>
          <w:i/>
          <w:sz w:val="24"/>
          <w:lang w:val="nb-NO"/>
        </w:rPr>
      </w:pPr>
      <w:r w:rsidRPr="009B2FE0">
        <w:rPr>
          <w:rFonts w:ascii="Georgia" w:hAnsi="Georgia"/>
          <w:i/>
          <w:sz w:val="24"/>
          <w:lang w:val="nb-NO"/>
        </w:rPr>
        <w:t>1.</w:t>
      </w:r>
      <w:r w:rsidR="007254B1" w:rsidRPr="007254B1">
        <w:rPr>
          <w:rFonts w:ascii="Georgia" w:hAnsi="Georgia"/>
          <w:i/>
          <w:sz w:val="24"/>
          <w:lang w:val="nb-NO"/>
        </w:rPr>
        <w:t>2.2 Krav til midlertidighet</w:t>
      </w:r>
    </w:p>
    <w:p w14:paraId="4B19083B" w14:textId="67805353" w:rsidR="007254B1" w:rsidRDefault="007254B1" w:rsidP="007254B1">
      <w:pPr>
        <w:spacing w:line="360" w:lineRule="auto"/>
        <w:jc w:val="both"/>
        <w:rPr>
          <w:rFonts w:ascii="Georgia" w:hAnsi="Georgia"/>
          <w:sz w:val="24"/>
          <w:lang w:val="nb-NO"/>
        </w:rPr>
      </w:pPr>
      <w:r w:rsidRPr="007254B1">
        <w:rPr>
          <w:rFonts w:ascii="Georgia" w:hAnsi="Georgia"/>
          <w:sz w:val="24"/>
          <w:lang w:val="nb-NO"/>
        </w:rPr>
        <w:t xml:space="preserve">Permittering kan kun iverksettes dersom driftsforstyrrelsen er midlertidig. </w:t>
      </w:r>
      <w:r w:rsidR="00F41E17">
        <w:rPr>
          <w:rFonts w:ascii="Georgia" w:hAnsi="Georgia"/>
          <w:sz w:val="24"/>
          <w:lang w:val="nb-NO"/>
        </w:rPr>
        <w:t xml:space="preserve">Driftsforstyrrelser med bakgrunn i Coronaviruset vil normalt være midlertidige. </w:t>
      </w:r>
      <w:r w:rsidRPr="007254B1">
        <w:rPr>
          <w:rFonts w:ascii="Georgia" w:hAnsi="Georgia"/>
          <w:sz w:val="24"/>
          <w:lang w:val="nb-NO"/>
        </w:rPr>
        <w:t>Dersom det</w:t>
      </w:r>
      <w:r w:rsidR="00F41E17">
        <w:rPr>
          <w:rFonts w:ascii="Georgia" w:hAnsi="Georgia"/>
          <w:sz w:val="24"/>
          <w:lang w:val="nb-NO"/>
        </w:rPr>
        <w:t xml:space="preserve"> </w:t>
      </w:r>
      <w:r w:rsidRPr="007254B1">
        <w:rPr>
          <w:rFonts w:ascii="Georgia" w:hAnsi="Georgia"/>
          <w:sz w:val="24"/>
          <w:lang w:val="nb-NO"/>
        </w:rPr>
        <w:t xml:space="preserve">på tidspunktet for beslutningen </w:t>
      </w:r>
      <w:r w:rsidR="0049203F">
        <w:rPr>
          <w:rFonts w:ascii="Georgia" w:hAnsi="Georgia"/>
          <w:sz w:val="24"/>
          <w:lang w:val="nb-NO"/>
        </w:rPr>
        <w:t>om</w:t>
      </w:r>
      <w:r w:rsidRPr="007254B1">
        <w:rPr>
          <w:rFonts w:ascii="Georgia" w:hAnsi="Georgia"/>
          <w:sz w:val="24"/>
          <w:lang w:val="nb-NO"/>
        </w:rPr>
        <w:t xml:space="preserve"> permittering er på det rene at situasjonen vil bli varig eller at det ikke i overskuelig fremtid kan forventes at situasjonen vil endres, er det </w:t>
      </w:r>
      <w:r w:rsidR="00A93FD3">
        <w:rPr>
          <w:rFonts w:ascii="Georgia" w:hAnsi="Georgia"/>
          <w:sz w:val="24"/>
          <w:lang w:val="nb-NO"/>
        </w:rPr>
        <w:t xml:space="preserve">imidlertid </w:t>
      </w:r>
      <w:r w:rsidRPr="007254B1">
        <w:rPr>
          <w:rFonts w:ascii="Georgia" w:hAnsi="Georgia"/>
          <w:sz w:val="24"/>
          <w:lang w:val="nb-NO"/>
        </w:rPr>
        <w:t>ikke adgang til å permittere. Klubben må i så fall vurdere om den i stedet skal nedbemanne i henhold til de ordinære oppsigelsesreglene i arbeidsmiljølovens kapittel 15.</w:t>
      </w:r>
    </w:p>
    <w:p w14:paraId="2B9A8783" w14:textId="624D7F16" w:rsidR="00842559" w:rsidRDefault="00842559" w:rsidP="007254B1">
      <w:pPr>
        <w:spacing w:line="360" w:lineRule="auto"/>
        <w:jc w:val="both"/>
        <w:rPr>
          <w:rFonts w:ascii="Georgia" w:hAnsi="Georgia"/>
          <w:sz w:val="24"/>
          <w:lang w:val="nb-NO"/>
        </w:rPr>
      </w:pPr>
    </w:p>
    <w:p w14:paraId="1A5D8CD6" w14:textId="5A12F205" w:rsidR="007254B1" w:rsidRPr="009B2FE0" w:rsidRDefault="00842559" w:rsidP="007254B1">
      <w:pPr>
        <w:spacing w:line="360" w:lineRule="auto"/>
        <w:jc w:val="both"/>
        <w:rPr>
          <w:rFonts w:ascii="Georgia" w:hAnsi="Georgia"/>
          <w:i/>
          <w:sz w:val="24"/>
          <w:lang w:val="nb-NO"/>
        </w:rPr>
      </w:pPr>
      <w:r w:rsidRPr="009B2FE0">
        <w:rPr>
          <w:rFonts w:ascii="Georgia" w:hAnsi="Georgia"/>
          <w:i/>
          <w:sz w:val="24"/>
          <w:lang w:val="nb-NO"/>
        </w:rPr>
        <w:t xml:space="preserve">1.2.3 Utenfor klubbens kontroll </w:t>
      </w:r>
    </w:p>
    <w:p w14:paraId="23DB8468" w14:textId="01468BD6" w:rsidR="00A5200B" w:rsidRDefault="00A5200B" w:rsidP="007254B1">
      <w:pPr>
        <w:spacing w:line="360" w:lineRule="auto"/>
        <w:jc w:val="both"/>
        <w:rPr>
          <w:rFonts w:ascii="Georgia" w:hAnsi="Georgia"/>
          <w:sz w:val="24"/>
          <w:lang w:val="nb-NO"/>
        </w:rPr>
      </w:pPr>
      <w:r>
        <w:rPr>
          <w:rFonts w:ascii="Georgia" w:hAnsi="Georgia"/>
          <w:sz w:val="24"/>
          <w:lang w:val="nb-NO"/>
        </w:rPr>
        <w:t>Avlysning av idrettsarrangementer</w:t>
      </w:r>
      <w:r w:rsidR="00050280">
        <w:rPr>
          <w:rFonts w:ascii="Georgia" w:hAnsi="Georgia"/>
          <w:sz w:val="24"/>
          <w:lang w:val="nb-NO"/>
        </w:rPr>
        <w:t>, konkurranser og organisert trening</w:t>
      </w:r>
      <w:r>
        <w:rPr>
          <w:rFonts w:ascii="Georgia" w:hAnsi="Georgia"/>
          <w:sz w:val="24"/>
          <w:lang w:val="nb-NO"/>
        </w:rPr>
        <w:t xml:space="preserve"> mv som skyldes vedtak fra </w:t>
      </w:r>
      <w:r w:rsidR="00E70959">
        <w:rPr>
          <w:rFonts w:ascii="Georgia" w:hAnsi="Georgia"/>
          <w:sz w:val="24"/>
          <w:lang w:val="nb-NO"/>
        </w:rPr>
        <w:t xml:space="preserve">offentlige </w:t>
      </w:r>
      <w:r>
        <w:rPr>
          <w:rFonts w:ascii="Georgia" w:hAnsi="Georgia"/>
          <w:sz w:val="24"/>
          <w:lang w:val="nb-NO"/>
        </w:rPr>
        <w:t>myndighete</w:t>
      </w:r>
      <w:r w:rsidR="00E70959">
        <w:rPr>
          <w:rFonts w:ascii="Georgia" w:hAnsi="Georgia"/>
          <w:sz w:val="24"/>
          <w:lang w:val="nb-NO"/>
        </w:rPr>
        <w:t>r</w:t>
      </w:r>
      <w:r>
        <w:rPr>
          <w:rFonts w:ascii="Georgia" w:hAnsi="Georgia"/>
          <w:sz w:val="24"/>
          <w:lang w:val="nb-NO"/>
        </w:rPr>
        <w:t xml:space="preserve">, er forhold som er </w:t>
      </w:r>
      <w:r w:rsidR="00CF1189">
        <w:rPr>
          <w:rFonts w:ascii="Georgia" w:hAnsi="Georgia"/>
          <w:sz w:val="24"/>
          <w:lang w:val="nb-NO"/>
        </w:rPr>
        <w:t xml:space="preserve">utenfor klubbens kontroll. </w:t>
      </w:r>
      <w:r w:rsidR="00E86ADB">
        <w:rPr>
          <w:rFonts w:ascii="Georgia" w:hAnsi="Georgia"/>
          <w:sz w:val="24"/>
          <w:lang w:val="nb-NO"/>
        </w:rPr>
        <w:t>Etter vår oppfatning må dette også gjelde</w:t>
      </w:r>
      <w:r w:rsidR="000F69B8">
        <w:rPr>
          <w:rFonts w:ascii="Georgia" w:hAnsi="Georgia"/>
          <w:sz w:val="24"/>
          <w:lang w:val="nb-NO"/>
        </w:rPr>
        <w:t xml:space="preserve"> avlysninger som følge av anbefalinger fra offentlige myndigheter. </w:t>
      </w:r>
    </w:p>
    <w:p w14:paraId="247C8939" w14:textId="77777777" w:rsidR="00DE5DCB" w:rsidRPr="007254B1" w:rsidRDefault="00DE5DCB" w:rsidP="007254B1">
      <w:pPr>
        <w:spacing w:line="360" w:lineRule="auto"/>
        <w:jc w:val="both"/>
        <w:rPr>
          <w:rFonts w:ascii="Georgia" w:hAnsi="Georgia"/>
          <w:sz w:val="24"/>
          <w:lang w:val="nb-NO"/>
        </w:rPr>
      </w:pPr>
    </w:p>
    <w:p w14:paraId="11F0B993" w14:textId="67986BFC" w:rsidR="007254B1" w:rsidRPr="007254B1" w:rsidRDefault="000713CC" w:rsidP="007254B1">
      <w:pPr>
        <w:spacing w:line="360" w:lineRule="auto"/>
        <w:jc w:val="both"/>
        <w:rPr>
          <w:rFonts w:ascii="Georgia" w:hAnsi="Georgia"/>
          <w:i/>
          <w:sz w:val="24"/>
          <w:lang w:val="nb-NO"/>
        </w:rPr>
      </w:pPr>
      <w:r w:rsidRPr="009B2FE0">
        <w:rPr>
          <w:rFonts w:ascii="Georgia" w:hAnsi="Georgia"/>
          <w:i/>
          <w:sz w:val="24"/>
          <w:lang w:val="nb-NO"/>
        </w:rPr>
        <w:t>1.</w:t>
      </w:r>
      <w:r w:rsidR="007254B1" w:rsidRPr="007254B1">
        <w:rPr>
          <w:rFonts w:ascii="Georgia" w:hAnsi="Georgia"/>
          <w:i/>
          <w:sz w:val="24"/>
          <w:lang w:val="nb-NO"/>
        </w:rPr>
        <w:t>2.</w:t>
      </w:r>
      <w:r w:rsidR="00DE5DCB" w:rsidRPr="009B2FE0">
        <w:rPr>
          <w:rFonts w:ascii="Georgia" w:hAnsi="Georgia"/>
          <w:i/>
          <w:sz w:val="24"/>
          <w:lang w:val="nb-NO"/>
        </w:rPr>
        <w:t>4</w:t>
      </w:r>
      <w:r w:rsidR="007254B1" w:rsidRPr="007254B1">
        <w:rPr>
          <w:rFonts w:ascii="Georgia" w:hAnsi="Georgia"/>
          <w:i/>
          <w:sz w:val="24"/>
          <w:lang w:val="nb-NO"/>
        </w:rPr>
        <w:t xml:space="preserve"> Krav til forutgående varsel</w:t>
      </w:r>
    </w:p>
    <w:p w14:paraId="7E7006DC" w14:textId="29D6F99A" w:rsidR="00BD3FEC" w:rsidRDefault="007254B1" w:rsidP="007254B1">
      <w:pPr>
        <w:spacing w:line="360" w:lineRule="auto"/>
        <w:jc w:val="both"/>
        <w:rPr>
          <w:rFonts w:ascii="Georgia" w:hAnsi="Georgia"/>
          <w:sz w:val="24"/>
          <w:lang w:val="nb-NO"/>
        </w:rPr>
      </w:pPr>
      <w:r w:rsidRPr="007254B1">
        <w:rPr>
          <w:rFonts w:ascii="Georgia" w:hAnsi="Georgia"/>
          <w:sz w:val="24"/>
          <w:lang w:val="nb-NO"/>
        </w:rPr>
        <w:t>Arbeidstakerne som skal permitteres har</w:t>
      </w:r>
      <w:r w:rsidR="005E29CB">
        <w:rPr>
          <w:rFonts w:ascii="Georgia" w:hAnsi="Georgia"/>
          <w:sz w:val="24"/>
          <w:lang w:val="nb-NO"/>
        </w:rPr>
        <w:t xml:space="preserve"> som hovedregel</w:t>
      </w:r>
      <w:r w:rsidRPr="007254B1">
        <w:rPr>
          <w:rFonts w:ascii="Georgia" w:hAnsi="Georgia"/>
          <w:sz w:val="24"/>
          <w:lang w:val="nb-NO"/>
        </w:rPr>
        <w:t xml:space="preserve"> krav på 14 dagers varsel før permittering iverksettes, jf. Hovedavtalen</w:t>
      </w:r>
      <w:r w:rsidR="005E3122">
        <w:rPr>
          <w:rFonts w:ascii="Georgia" w:hAnsi="Georgia"/>
          <w:sz w:val="24"/>
          <w:lang w:val="nb-NO"/>
        </w:rPr>
        <w:t xml:space="preserve">s § 7-3. </w:t>
      </w:r>
      <w:r w:rsidR="00924DD0">
        <w:rPr>
          <w:rFonts w:ascii="Georgia" w:hAnsi="Georgia"/>
          <w:sz w:val="24"/>
          <w:lang w:val="nb-NO"/>
        </w:rPr>
        <w:t>I</w:t>
      </w:r>
      <w:r w:rsidR="005E29CB">
        <w:rPr>
          <w:rFonts w:ascii="Georgia" w:hAnsi="Georgia"/>
          <w:sz w:val="24"/>
          <w:lang w:val="nb-NO"/>
        </w:rPr>
        <w:t xml:space="preserve"> bestemmelsens andre ledd heter det imidlertid at</w:t>
      </w:r>
      <w:r w:rsidR="00BD3FEC">
        <w:rPr>
          <w:rFonts w:ascii="Georgia" w:hAnsi="Georgia"/>
          <w:sz w:val="24"/>
          <w:lang w:val="nb-NO"/>
        </w:rPr>
        <w:t>:</w:t>
      </w:r>
      <w:r w:rsidR="005E29CB">
        <w:rPr>
          <w:rFonts w:ascii="Georgia" w:hAnsi="Georgia"/>
          <w:sz w:val="24"/>
          <w:lang w:val="nb-NO"/>
        </w:rPr>
        <w:t xml:space="preserve"> </w:t>
      </w:r>
    </w:p>
    <w:p w14:paraId="3FC9C476" w14:textId="77777777" w:rsidR="00BD3FEC" w:rsidRDefault="00BD3FEC" w:rsidP="007254B1">
      <w:pPr>
        <w:spacing w:line="360" w:lineRule="auto"/>
        <w:jc w:val="both"/>
        <w:rPr>
          <w:rFonts w:ascii="Georgia" w:hAnsi="Georgia"/>
          <w:sz w:val="24"/>
          <w:lang w:val="nb-NO"/>
        </w:rPr>
      </w:pPr>
    </w:p>
    <w:p w14:paraId="5B0BE8FC" w14:textId="2AC41797" w:rsidR="007254B1" w:rsidRPr="00BD3FEC" w:rsidRDefault="003B051B" w:rsidP="00BD3FEC">
      <w:pPr>
        <w:spacing w:line="360" w:lineRule="auto"/>
        <w:ind w:left="708"/>
        <w:jc w:val="both"/>
        <w:rPr>
          <w:rFonts w:ascii="Georgia" w:hAnsi="Georgia"/>
          <w:sz w:val="24"/>
          <w:lang w:val="nb-NO"/>
        </w:rPr>
      </w:pPr>
      <w:r>
        <w:rPr>
          <w:rFonts w:ascii="Georgia" w:hAnsi="Georgia"/>
          <w:sz w:val="24"/>
          <w:lang w:val="nb-NO"/>
        </w:rPr>
        <w:t>«</w:t>
      </w:r>
      <w:r w:rsidRPr="00AC3D53">
        <w:rPr>
          <w:rFonts w:ascii="Georgia" w:hAnsi="Georgia"/>
          <w:i/>
          <w:sz w:val="24"/>
          <w:lang w:val="nb-NO"/>
        </w:rPr>
        <w:t xml:space="preserve">ved permitteringer på grunn av slike uforutsette hendinger som nevnt i aml. § 15-3 (10) er </w:t>
      </w:r>
      <w:r w:rsidR="00AC3D53" w:rsidRPr="00AC3D53">
        <w:rPr>
          <w:rFonts w:ascii="Georgia" w:hAnsi="Georgia"/>
          <w:i/>
          <w:sz w:val="24"/>
          <w:lang w:val="nb-NO"/>
        </w:rPr>
        <w:t>vars</w:t>
      </w:r>
      <w:r w:rsidR="00050280">
        <w:rPr>
          <w:rFonts w:ascii="Georgia" w:hAnsi="Georgia"/>
          <w:i/>
          <w:sz w:val="24"/>
          <w:lang w:val="nb-NO"/>
        </w:rPr>
        <w:t>e</w:t>
      </w:r>
      <w:r w:rsidR="00AC3D53" w:rsidRPr="00AC3D53">
        <w:rPr>
          <w:rFonts w:ascii="Georgia" w:hAnsi="Georgia"/>
          <w:i/>
          <w:sz w:val="24"/>
          <w:lang w:val="nb-NO"/>
        </w:rPr>
        <w:t>let 2 dager, ved brann 14 dager.»</w:t>
      </w:r>
    </w:p>
    <w:p w14:paraId="0F64FFD5" w14:textId="30B7503E" w:rsidR="00AC3D53" w:rsidRDefault="00AC3D53" w:rsidP="007254B1">
      <w:pPr>
        <w:spacing w:line="360" w:lineRule="auto"/>
        <w:jc w:val="both"/>
        <w:rPr>
          <w:rFonts w:ascii="Georgia" w:hAnsi="Georgia"/>
          <w:i/>
          <w:sz w:val="24"/>
          <w:lang w:val="nb-NO"/>
        </w:rPr>
      </w:pPr>
    </w:p>
    <w:p w14:paraId="038E2767" w14:textId="47DFC65E" w:rsidR="00AC3D53" w:rsidRDefault="000E21CD" w:rsidP="007254B1">
      <w:pPr>
        <w:spacing w:line="360" w:lineRule="auto"/>
        <w:jc w:val="both"/>
        <w:rPr>
          <w:rFonts w:ascii="Georgia" w:hAnsi="Georgia"/>
          <w:sz w:val="24"/>
          <w:lang w:val="nb-NO"/>
        </w:rPr>
      </w:pPr>
      <w:r>
        <w:rPr>
          <w:rFonts w:ascii="Georgia" w:hAnsi="Georgia"/>
          <w:sz w:val="24"/>
          <w:lang w:val="nb-NO"/>
        </w:rPr>
        <w:t>Etter vår mening vil permitteringer</w:t>
      </w:r>
      <w:r w:rsidR="003175C0">
        <w:rPr>
          <w:rFonts w:ascii="Georgia" w:hAnsi="Georgia"/>
          <w:sz w:val="24"/>
          <w:lang w:val="nb-NO"/>
        </w:rPr>
        <w:t xml:space="preserve"> foranlediget av Corona</w:t>
      </w:r>
      <w:r w:rsidR="009F59D1">
        <w:rPr>
          <w:rFonts w:ascii="Georgia" w:hAnsi="Georgia"/>
          <w:sz w:val="24"/>
          <w:lang w:val="nb-NO"/>
        </w:rPr>
        <w:t>-</w:t>
      </w:r>
      <w:r w:rsidR="003175C0">
        <w:rPr>
          <w:rFonts w:ascii="Georgia" w:hAnsi="Georgia"/>
          <w:sz w:val="24"/>
          <w:lang w:val="nb-NO"/>
        </w:rPr>
        <w:t>viruset</w:t>
      </w:r>
      <w:r w:rsidR="00797F60">
        <w:rPr>
          <w:rFonts w:ascii="Georgia" w:hAnsi="Georgia"/>
          <w:sz w:val="24"/>
          <w:lang w:val="nb-NO"/>
        </w:rPr>
        <w:t xml:space="preserve"> normalt</w:t>
      </w:r>
      <w:r w:rsidR="003175C0">
        <w:rPr>
          <w:rFonts w:ascii="Georgia" w:hAnsi="Georgia"/>
          <w:sz w:val="24"/>
          <w:lang w:val="nb-NO"/>
        </w:rPr>
        <w:t xml:space="preserve"> være en «uforutsett hending» slik at </w:t>
      </w:r>
      <w:r w:rsidR="006F221A">
        <w:rPr>
          <w:rFonts w:ascii="Georgia" w:hAnsi="Georgia"/>
          <w:sz w:val="24"/>
          <w:lang w:val="nb-NO"/>
        </w:rPr>
        <w:t xml:space="preserve">det kun er en to-dagers varslingsfrist. </w:t>
      </w:r>
      <w:r>
        <w:rPr>
          <w:rFonts w:ascii="Georgia" w:hAnsi="Georgia"/>
          <w:sz w:val="24"/>
          <w:lang w:val="nb-NO"/>
        </w:rPr>
        <w:t xml:space="preserve"> </w:t>
      </w:r>
    </w:p>
    <w:p w14:paraId="4E0C1938" w14:textId="41304D1D" w:rsidR="00797F60" w:rsidRDefault="00797F60" w:rsidP="007254B1">
      <w:pPr>
        <w:spacing w:line="360" w:lineRule="auto"/>
        <w:jc w:val="both"/>
        <w:rPr>
          <w:rFonts w:ascii="Georgia" w:hAnsi="Georgia"/>
          <w:sz w:val="24"/>
          <w:lang w:val="nb-NO"/>
        </w:rPr>
      </w:pPr>
    </w:p>
    <w:p w14:paraId="750B2E38" w14:textId="431C2EF4" w:rsidR="00797F60" w:rsidRPr="004B7538" w:rsidRDefault="00797F60" w:rsidP="007254B1">
      <w:pPr>
        <w:spacing w:line="360" w:lineRule="auto"/>
        <w:jc w:val="both"/>
        <w:rPr>
          <w:rFonts w:ascii="Georgia" w:hAnsi="Georgia"/>
          <w:sz w:val="24"/>
          <w:lang w:val="nb-NO"/>
        </w:rPr>
      </w:pPr>
      <w:r w:rsidRPr="00797F60">
        <w:rPr>
          <w:rFonts w:ascii="Georgia" w:hAnsi="Georgia"/>
          <w:sz w:val="24"/>
          <w:lang w:val="nb-NO"/>
        </w:rPr>
        <w:t xml:space="preserve">Permitteringer som skyldes </w:t>
      </w:r>
      <w:r>
        <w:rPr>
          <w:rFonts w:ascii="Georgia" w:hAnsi="Georgia"/>
          <w:sz w:val="24"/>
          <w:lang w:val="nb-NO"/>
        </w:rPr>
        <w:t>c</w:t>
      </w:r>
      <w:r w:rsidRPr="00797F60">
        <w:rPr>
          <w:rFonts w:ascii="Georgia" w:hAnsi="Georgia"/>
          <w:sz w:val="24"/>
          <w:lang w:val="nb-NO"/>
        </w:rPr>
        <w:t>oronaviruset kan</w:t>
      </w:r>
      <w:r>
        <w:rPr>
          <w:rFonts w:ascii="Georgia" w:hAnsi="Georgia"/>
          <w:sz w:val="24"/>
          <w:lang w:val="nb-NO"/>
        </w:rPr>
        <w:t xml:space="preserve"> imidlertid</w:t>
      </w:r>
      <w:r w:rsidRPr="00797F60">
        <w:rPr>
          <w:rFonts w:ascii="Georgia" w:hAnsi="Georgia"/>
          <w:sz w:val="24"/>
          <w:lang w:val="nb-NO"/>
        </w:rPr>
        <w:t xml:space="preserve"> være forventet eller uforutsett. Årsaken til varslingspliktens lengde bør komme klart frem i permitteringsvarselet. </w:t>
      </w:r>
      <w:r w:rsidR="004B7538">
        <w:rPr>
          <w:rFonts w:ascii="Georgia" w:hAnsi="Georgia"/>
          <w:sz w:val="24"/>
          <w:lang w:val="nb-NO"/>
        </w:rPr>
        <w:t xml:space="preserve">Til orientering </w:t>
      </w:r>
      <w:r w:rsidRPr="00797F60">
        <w:rPr>
          <w:rFonts w:ascii="Georgia" w:hAnsi="Georgia"/>
          <w:sz w:val="24"/>
          <w:lang w:val="nb-NO"/>
        </w:rPr>
        <w:t>overprøver vanligvis ikke</w:t>
      </w:r>
      <w:r w:rsidR="004B7538">
        <w:rPr>
          <w:rFonts w:ascii="Georgia" w:hAnsi="Georgia"/>
          <w:sz w:val="24"/>
          <w:lang w:val="nb-NO"/>
        </w:rPr>
        <w:t xml:space="preserve"> NAV</w:t>
      </w:r>
      <w:r w:rsidRPr="00797F60">
        <w:rPr>
          <w:rFonts w:ascii="Georgia" w:hAnsi="Georgia"/>
          <w:sz w:val="24"/>
          <w:lang w:val="nb-NO"/>
        </w:rPr>
        <w:t xml:space="preserve"> en forkortet varsling hvis forholdet går inn under </w:t>
      </w:r>
      <w:hyperlink r:id="rId8" w:history="1">
        <w:r w:rsidRPr="004B7538">
          <w:rPr>
            <w:rStyle w:val="Hyperkobling"/>
            <w:rFonts w:ascii="Georgia" w:hAnsi="Georgia"/>
            <w:color w:val="auto"/>
            <w:sz w:val="24"/>
            <w:u w:val="none"/>
            <w:lang w:val="nb-NO"/>
          </w:rPr>
          <w:t>arbeidsmiljølovens bestemmelser om ulykker, naturhendelser eller andre uforutsette hendelser</w:t>
        </w:r>
      </w:hyperlink>
      <w:r w:rsidRPr="004B7538">
        <w:rPr>
          <w:rFonts w:ascii="Georgia" w:hAnsi="Georgia"/>
          <w:sz w:val="24"/>
          <w:lang w:val="nb-NO"/>
        </w:rPr>
        <w:t>. </w:t>
      </w:r>
    </w:p>
    <w:p w14:paraId="0C4220CB" w14:textId="5FF0C9C9" w:rsidR="006C5D05" w:rsidRDefault="006C5D05" w:rsidP="007254B1">
      <w:pPr>
        <w:spacing w:line="360" w:lineRule="auto"/>
        <w:jc w:val="both"/>
        <w:rPr>
          <w:rFonts w:ascii="Georgia" w:hAnsi="Georgia"/>
          <w:sz w:val="24"/>
          <w:lang w:val="nb-NO"/>
        </w:rPr>
      </w:pPr>
    </w:p>
    <w:p w14:paraId="203FE2CF" w14:textId="23984EFA" w:rsidR="006C5D05" w:rsidRDefault="006C5D05" w:rsidP="00141EE7">
      <w:pPr>
        <w:spacing w:line="360" w:lineRule="auto"/>
        <w:jc w:val="both"/>
        <w:rPr>
          <w:rFonts w:ascii="Georgia" w:hAnsi="Georgia"/>
          <w:sz w:val="24"/>
          <w:lang w:val="nb-NO"/>
        </w:rPr>
      </w:pPr>
      <w:r>
        <w:rPr>
          <w:rFonts w:ascii="Georgia" w:hAnsi="Georgia"/>
          <w:sz w:val="24"/>
          <w:lang w:val="nb-NO"/>
        </w:rPr>
        <w:t xml:space="preserve">Varselet bør inneholde </w:t>
      </w:r>
      <w:r w:rsidR="00141EE7">
        <w:rPr>
          <w:rFonts w:ascii="Georgia" w:hAnsi="Georgia"/>
          <w:sz w:val="24"/>
          <w:lang w:val="nb-NO"/>
        </w:rPr>
        <w:t>dato</w:t>
      </w:r>
      <w:r w:rsidR="00B46BD0">
        <w:rPr>
          <w:rFonts w:ascii="Georgia" w:hAnsi="Georgia"/>
          <w:sz w:val="24"/>
          <w:lang w:val="nb-NO"/>
        </w:rPr>
        <w:t xml:space="preserve"> for når permitteringen starter</w:t>
      </w:r>
      <w:r w:rsidR="00141EE7">
        <w:rPr>
          <w:rFonts w:ascii="Georgia" w:hAnsi="Georgia"/>
          <w:sz w:val="24"/>
          <w:lang w:val="nb-NO"/>
        </w:rPr>
        <w:t xml:space="preserve">, permitteringsårsak, permitteringsgrad, </w:t>
      </w:r>
      <w:r w:rsidR="00B46BD0">
        <w:rPr>
          <w:rFonts w:ascii="Georgia" w:hAnsi="Georgia"/>
          <w:sz w:val="24"/>
          <w:lang w:val="nb-NO"/>
        </w:rPr>
        <w:t xml:space="preserve">estimert </w:t>
      </w:r>
      <w:r w:rsidR="00141EE7">
        <w:rPr>
          <w:rFonts w:ascii="Georgia" w:hAnsi="Georgia"/>
          <w:sz w:val="24"/>
          <w:lang w:val="nb-NO"/>
        </w:rPr>
        <w:t>permitteringsperiode og hvilke dager klubben har lovpålagt lønnsplikt.</w:t>
      </w:r>
    </w:p>
    <w:p w14:paraId="251A8F35" w14:textId="06F4BB8D" w:rsidR="00B46BD0" w:rsidRDefault="00B46BD0" w:rsidP="00141EE7">
      <w:pPr>
        <w:spacing w:line="360" w:lineRule="auto"/>
        <w:jc w:val="both"/>
        <w:rPr>
          <w:rFonts w:ascii="Georgia" w:hAnsi="Georgia"/>
          <w:sz w:val="24"/>
          <w:lang w:val="nb-NO"/>
        </w:rPr>
      </w:pPr>
    </w:p>
    <w:p w14:paraId="75CBB4C9" w14:textId="0A6F4964" w:rsidR="00B46BD0" w:rsidRDefault="00B46BD0" w:rsidP="00141EE7">
      <w:pPr>
        <w:spacing w:line="360" w:lineRule="auto"/>
        <w:jc w:val="both"/>
        <w:rPr>
          <w:rFonts w:ascii="Georgia" w:hAnsi="Georgia"/>
          <w:sz w:val="24"/>
          <w:lang w:val="nb-NO"/>
        </w:rPr>
      </w:pPr>
      <w:r w:rsidRPr="007254B1">
        <w:rPr>
          <w:rFonts w:ascii="Georgia" w:hAnsi="Georgia"/>
          <w:sz w:val="24"/>
          <w:lang w:val="nb-NO"/>
        </w:rPr>
        <w:t>For den ansatte vil et slikt permitteringsvarsel også brukes som dokumentasjon når det søkes om dagpenger etter folketrygdloven § 4-7.</w:t>
      </w:r>
    </w:p>
    <w:p w14:paraId="112FF16B" w14:textId="774D56E8" w:rsidR="00092243" w:rsidRDefault="00092243" w:rsidP="00141EE7">
      <w:pPr>
        <w:spacing w:line="360" w:lineRule="auto"/>
        <w:jc w:val="both"/>
        <w:rPr>
          <w:rFonts w:ascii="Georgia" w:hAnsi="Georgia"/>
          <w:sz w:val="24"/>
          <w:lang w:val="nb-NO"/>
        </w:rPr>
      </w:pPr>
    </w:p>
    <w:p w14:paraId="4C1D86F4" w14:textId="63510ACC" w:rsidR="00741120" w:rsidRDefault="00902726" w:rsidP="00141EE7">
      <w:pPr>
        <w:spacing w:line="360" w:lineRule="auto"/>
        <w:jc w:val="both"/>
        <w:rPr>
          <w:rFonts w:ascii="Georgia" w:hAnsi="Georgia"/>
          <w:sz w:val="24"/>
          <w:lang w:val="nb-NO"/>
        </w:rPr>
      </w:pPr>
      <w:r>
        <w:rPr>
          <w:rFonts w:ascii="Georgia" w:hAnsi="Georgia"/>
          <w:sz w:val="24"/>
          <w:lang w:val="nb-NO"/>
        </w:rPr>
        <w:t xml:space="preserve">Forslag til permitteringsvarsel følger som vedlegg til dette notatet. </w:t>
      </w:r>
      <w:r w:rsidR="00DE7048">
        <w:rPr>
          <w:rFonts w:ascii="Georgia" w:hAnsi="Georgia"/>
          <w:sz w:val="24"/>
          <w:lang w:val="nb-NO"/>
        </w:rPr>
        <w:t xml:space="preserve">Varselet </w:t>
      </w:r>
      <w:r>
        <w:rPr>
          <w:rFonts w:ascii="Georgia" w:hAnsi="Georgia"/>
          <w:sz w:val="24"/>
          <w:lang w:val="nb-NO"/>
        </w:rPr>
        <w:t>må naturlig</w:t>
      </w:r>
      <w:r w:rsidR="00DE7048">
        <w:rPr>
          <w:rFonts w:ascii="Georgia" w:hAnsi="Georgia"/>
          <w:sz w:val="24"/>
          <w:lang w:val="nb-NO"/>
        </w:rPr>
        <w:t>vis</w:t>
      </w:r>
      <w:r>
        <w:rPr>
          <w:rFonts w:ascii="Georgia" w:hAnsi="Georgia"/>
          <w:sz w:val="24"/>
          <w:lang w:val="nb-NO"/>
        </w:rPr>
        <w:t xml:space="preserve"> tilpasses klubbens situasjon og beslutninger. </w:t>
      </w:r>
    </w:p>
    <w:p w14:paraId="59024E57" w14:textId="77777777" w:rsidR="00741120" w:rsidRDefault="00741120" w:rsidP="00141EE7">
      <w:pPr>
        <w:spacing w:line="360" w:lineRule="auto"/>
        <w:jc w:val="both"/>
        <w:rPr>
          <w:rFonts w:ascii="Georgia" w:hAnsi="Georgia"/>
          <w:sz w:val="24"/>
          <w:lang w:val="nb-NO"/>
        </w:rPr>
      </w:pPr>
    </w:p>
    <w:p w14:paraId="6D0BF598" w14:textId="7A58C783" w:rsidR="00092243" w:rsidRPr="00D02116" w:rsidRDefault="00741120" w:rsidP="00141EE7">
      <w:pPr>
        <w:spacing w:line="360" w:lineRule="auto"/>
        <w:jc w:val="both"/>
        <w:rPr>
          <w:rFonts w:ascii="Georgia" w:hAnsi="Georgia"/>
          <w:sz w:val="24"/>
          <w:u w:val="single"/>
          <w:lang w:val="nb-NO"/>
        </w:rPr>
      </w:pPr>
      <w:r w:rsidRPr="00D02116">
        <w:rPr>
          <w:rFonts w:ascii="Georgia" w:hAnsi="Georgia"/>
          <w:sz w:val="24"/>
          <w:u w:val="single"/>
          <w:lang w:val="nb-NO"/>
        </w:rPr>
        <w:t xml:space="preserve">Det er viktig at klubben </w:t>
      </w:r>
      <w:r w:rsidR="0043403D" w:rsidRPr="00D02116">
        <w:rPr>
          <w:rFonts w:ascii="Georgia" w:hAnsi="Georgia"/>
          <w:sz w:val="24"/>
          <w:u w:val="single"/>
          <w:lang w:val="nb-NO"/>
        </w:rPr>
        <w:t xml:space="preserve">foretar vurderingene som benevnt </w:t>
      </w:r>
      <w:r w:rsidR="0043403D" w:rsidRPr="00E574A3">
        <w:rPr>
          <w:rFonts w:ascii="Georgia" w:hAnsi="Georgia"/>
          <w:b/>
          <w:sz w:val="24"/>
          <w:u w:val="single"/>
          <w:lang w:val="nb-NO"/>
        </w:rPr>
        <w:t>under</w:t>
      </w:r>
      <w:r w:rsidR="0043403D" w:rsidRPr="00D02116">
        <w:rPr>
          <w:rFonts w:ascii="Georgia" w:hAnsi="Georgia"/>
          <w:sz w:val="24"/>
          <w:u w:val="single"/>
          <w:lang w:val="nb-NO"/>
        </w:rPr>
        <w:t xml:space="preserve"> </w:t>
      </w:r>
      <w:r w:rsidR="0043403D" w:rsidRPr="00D02116">
        <w:rPr>
          <w:rFonts w:ascii="Georgia" w:hAnsi="Georgia"/>
          <w:i/>
          <w:sz w:val="24"/>
          <w:u w:val="single"/>
          <w:lang w:val="nb-NO"/>
        </w:rPr>
        <w:t>før</w:t>
      </w:r>
      <w:r w:rsidR="0043403D" w:rsidRPr="00D02116">
        <w:rPr>
          <w:rFonts w:ascii="Georgia" w:hAnsi="Georgia"/>
          <w:sz w:val="24"/>
          <w:u w:val="single"/>
          <w:lang w:val="nb-NO"/>
        </w:rPr>
        <w:t xml:space="preserve"> varselet sendes.</w:t>
      </w:r>
    </w:p>
    <w:p w14:paraId="72F5E84E" w14:textId="34B54E97" w:rsidR="007254B1" w:rsidRPr="007254B1" w:rsidRDefault="007254B1" w:rsidP="007254B1">
      <w:pPr>
        <w:spacing w:line="360" w:lineRule="auto"/>
        <w:jc w:val="both"/>
        <w:rPr>
          <w:rFonts w:ascii="Georgia" w:hAnsi="Georgia"/>
          <w:sz w:val="24"/>
          <w:lang w:val="nb-NO"/>
        </w:rPr>
      </w:pPr>
    </w:p>
    <w:p w14:paraId="5EDDF397" w14:textId="59B9D427" w:rsidR="007254B1" w:rsidRPr="007254B1" w:rsidRDefault="009B2FE0" w:rsidP="007254B1">
      <w:pPr>
        <w:spacing w:line="360" w:lineRule="auto"/>
        <w:jc w:val="both"/>
        <w:rPr>
          <w:rFonts w:ascii="Georgia" w:hAnsi="Georgia"/>
          <w:i/>
          <w:sz w:val="24"/>
          <w:lang w:val="nb-NO"/>
        </w:rPr>
      </w:pPr>
      <w:r w:rsidRPr="009B2FE0">
        <w:rPr>
          <w:rFonts w:ascii="Georgia" w:hAnsi="Georgia"/>
          <w:i/>
          <w:sz w:val="24"/>
          <w:lang w:val="nb-NO"/>
        </w:rPr>
        <w:t>1.</w:t>
      </w:r>
      <w:r w:rsidR="007254B1" w:rsidRPr="007254B1">
        <w:rPr>
          <w:rFonts w:ascii="Georgia" w:hAnsi="Georgia"/>
          <w:i/>
          <w:sz w:val="24"/>
          <w:lang w:val="nb-NO"/>
        </w:rPr>
        <w:t>2.</w:t>
      </w:r>
      <w:r w:rsidRPr="009B2FE0">
        <w:rPr>
          <w:rFonts w:ascii="Georgia" w:hAnsi="Georgia"/>
          <w:i/>
          <w:sz w:val="24"/>
          <w:lang w:val="nb-NO"/>
        </w:rPr>
        <w:t>5</w:t>
      </w:r>
      <w:r w:rsidR="007254B1" w:rsidRPr="007254B1">
        <w:rPr>
          <w:rFonts w:ascii="Georgia" w:hAnsi="Georgia"/>
          <w:i/>
          <w:sz w:val="24"/>
          <w:lang w:val="nb-NO"/>
        </w:rPr>
        <w:t xml:space="preserve"> Krav til saksbehandlingen</w:t>
      </w:r>
    </w:p>
    <w:p w14:paraId="03D6E06B" w14:textId="0EE0A1C7" w:rsidR="007254B1" w:rsidRPr="007254B1" w:rsidRDefault="007254B1" w:rsidP="007254B1">
      <w:pPr>
        <w:spacing w:line="360" w:lineRule="auto"/>
        <w:jc w:val="both"/>
        <w:rPr>
          <w:rFonts w:ascii="Georgia" w:hAnsi="Georgia"/>
          <w:sz w:val="24"/>
          <w:lang w:val="nb-NO"/>
        </w:rPr>
      </w:pPr>
      <w:r w:rsidRPr="007254B1">
        <w:rPr>
          <w:rFonts w:ascii="Georgia" w:hAnsi="Georgia"/>
          <w:sz w:val="24"/>
          <w:lang w:val="nb-NO"/>
        </w:rPr>
        <w:t>Som nevnt forutsetter permittering at det foreligger saklig grunn. Saklighetskravet innebærer at klubben skal gjennomføre en forsvarlig saksbehandling før permittering effektueres. Saksbehandlingen bør dokumenteres</w:t>
      </w:r>
      <w:r w:rsidR="00AC4D43">
        <w:rPr>
          <w:rFonts w:ascii="Georgia" w:hAnsi="Georgia"/>
          <w:sz w:val="24"/>
          <w:lang w:val="nb-NO"/>
        </w:rPr>
        <w:t xml:space="preserve"> (skriftliggjøres)</w:t>
      </w:r>
      <w:r w:rsidRPr="007254B1">
        <w:rPr>
          <w:rFonts w:ascii="Georgia" w:hAnsi="Georgia"/>
          <w:sz w:val="24"/>
          <w:lang w:val="nb-NO"/>
        </w:rPr>
        <w:t xml:space="preserve"> i tilfelle det senere skulle oppstå spørsmål om gyldigheten av permitteringen.</w:t>
      </w:r>
    </w:p>
    <w:p w14:paraId="75601160" w14:textId="77777777" w:rsidR="00243D07" w:rsidRDefault="007254B1" w:rsidP="007254B1">
      <w:pPr>
        <w:spacing w:line="360" w:lineRule="auto"/>
        <w:jc w:val="both"/>
        <w:rPr>
          <w:sz w:val="24"/>
          <w:lang w:val="nb-NO"/>
        </w:rPr>
      </w:pPr>
      <w:r w:rsidRPr="007254B1">
        <w:rPr>
          <w:sz w:val="24"/>
          <w:lang w:val="nb-NO"/>
        </w:rPr>
        <w:t>​</w:t>
      </w:r>
    </w:p>
    <w:p w14:paraId="48086F12" w14:textId="556DEE69" w:rsidR="00AB65B8" w:rsidRDefault="007254B1" w:rsidP="007254B1">
      <w:pPr>
        <w:spacing w:line="360" w:lineRule="auto"/>
        <w:jc w:val="both"/>
        <w:rPr>
          <w:rFonts w:ascii="Georgia" w:hAnsi="Georgia"/>
          <w:sz w:val="24"/>
          <w:lang w:val="nb-NO"/>
        </w:rPr>
      </w:pPr>
      <w:r w:rsidRPr="007254B1">
        <w:rPr>
          <w:rFonts w:ascii="Georgia" w:hAnsi="Georgia"/>
          <w:sz w:val="24"/>
          <w:lang w:val="nb-NO"/>
        </w:rPr>
        <w:t xml:space="preserve">Vi anbefaler </w:t>
      </w:r>
      <w:proofErr w:type="gramStart"/>
      <w:r w:rsidRPr="007254B1">
        <w:rPr>
          <w:rFonts w:ascii="Georgia" w:hAnsi="Georgia"/>
          <w:sz w:val="24"/>
          <w:lang w:val="nb-NO"/>
        </w:rPr>
        <w:t>således</w:t>
      </w:r>
      <w:proofErr w:type="gramEnd"/>
      <w:r w:rsidRPr="007254B1">
        <w:rPr>
          <w:rFonts w:ascii="Georgia" w:hAnsi="Georgia"/>
          <w:sz w:val="24"/>
          <w:lang w:val="nb-NO"/>
        </w:rPr>
        <w:t xml:space="preserve"> at klubbene legger prinsippene for saksbehandling ved oppsigelse til grunn før det besluttes permittering. Dette innebærer blant annet </w:t>
      </w:r>
      <w:r w:rsidR="00AB65B8">
        <w:rPr>
          <w:rFonts w:ascii="Georgia" w:hAnsi="Georgia"/>
          <w:sz w:val="24"/>
          <w:lang w:val="nb-NO"/>
        </w:rPr>
        <w:t>følgende:</w:t>
      </w:r>
    </w:p>
    <w:p w14:paraId="2E6B0C84" w14:textId="5BCBDF4C" w:rsidR="00AB65B8" w:rsidRDefault="00AB65B8" w:rsidP="007254B1">
      <w:pPr>
        <w:spacing w:line="360" w:lineRule="auto"/>
        <w:jc w:val="both"/>
        <w:rPr>
          <w:rFonts w:ascii="Georgia" w:hAnsi="Georgia"/>
          <w:sz w:val="24"/>
          <w:lang w:val="nb-NO"/>
        </w:rPr>
      </w:pPr>
    </w:p>
    <w:p w14:paraId="3E6085A7" w14:textId="42B487BF" w:rsidR="00243D07" w:rsidRPr="00F03320" w:rsidRDefault="00AC40DC" w:rsidP="00F03320">
      <w:pPr>
        <w:pStyle w:val="Listeavsnitt"/>
        <w:numPr>
          <w:ilvl w:val="0"/>
          <w:numId w:val="27"/>
        </w:numPr>
        <w:spacing w:line="360" w:lineRule="auto"/>
        <w:jc w:val="both"/>
        <w:rPr>
          <w:rFonts w:ascii="Georgia" w:hAnsi="Georgia"/>
          <w:sz w:val="24"/>
          <w:lang w:val="nb-NO"/>
        </w:rPr>
      </w:pPr>
      <w:r>
        <w:rPr>
          <w:rFonts w:ascii="Georgia" w:hAnsi="Georgia"/>
          <w:sz w:val="24"/>
          <w:lang w:val="nb-NO"/>
        </w:rPr>
        <w:t>At klubben har gjennomført grundige vurderinger av behovet for å permittere</w:t>
      </w:r>
      <w:r w:rsidR="00243D07">
        <w:rPr>
          <w:rFonts w:ascii="Georgia" w:hAnsi="Georgia"/>
          <w:sz w:val="24"/>
          <w:lang w:val="nb-NO"/>
        </w:rPr>
        <w:t xml:space="preserve">. </w:t>
      </w:r>
      <w:r w:rsidR="00243D07" w:rsidRPr="00243D07">
        <w:rPr>
          <w:rFonts w:ascii="Georgia" w:hAnsi="Georgia"/>
          <w:sz w:val="24"/>
          <w:lang w:val="nb-NO"/>
        </w:rPr>
        <w:t>Vi anbefaler</w:t>
      </w:r>
      <w:r w:rsidR="00F03320">
        <w:rPr>
          <w:rFonts w:ascii="Georgia" w:hAnsi="Georgia"/>
          <w:sz w:val="24"/>
          <w:lang w:val="nb-NO"/>
        </w:rPr>
        <w:t xml:space="preserve"> i den forbindelse</w:t>
      </w:r>
      <w:r w:rsidR="00243D07" w:rsidRPr="00243D07">
        <w:rPr>
          <w:rFonts w:ascii="Georgia" w:hAnsi="Georgia"/>
          <w:sz w:val="24"/>
          <w:lang w:val="nb-NO"/>
        </w:rPr>
        <w:t xml:space="preserve"> at daglig leder utarbeider en bedriftsøkonomisk analyse med forslag til ulike tiltak. Bedriftsanalysen bør inneholde blant annet følgende elementer:</w:t>
      </w:r>
    </w:p>
    <w:p w14:paraId="17F421C6" w14:textId="77777777" w:rsidR="00243D07" w:rsidRPr="00243D07" w:rsidRDefault="00243D07" w:rsidP="00F03320">
      <w:pPr>
        <w:pStyle w:val="Listeavsnitt"/>
        <w:numPr>
          <w:ilvl w:val="1"/>
          <w:numId w:val="27"/>
        </w:numPr>
        <w:spacing w:line="360" w:lineRule="auto"/>
        <w:jc w:val="both"/>
        <w:rPr>
          <w:rFonts w:ascii="Georgia" w:hAnsi="Georgia"/>
          <w:sz w:val="24"/>
          <w:lang w:val="nb-NO"/>
        </w:rPr>
      </w:pPr>
      <w:r w:rsidRPr="00243D07">
        <w:rPr>
          <w:rFonts w:ascii="Georgia" w:hAnsi="Georgia"/>
          <w:sz w:val="24"/>
          <w:lang w:val="nb-NO"/>
        </w:rPr>
        <w:t xml:space="preserve">En konkret vurdering av hvilken økonomisk effekt de uforutsette hendelser har og/eller vil få for klubben </w:t>
      </w:r>
    </w:p>
    <w:p w14:paraId="0BC0750F" w14:textId="77777777" w:rsidR="00243D07" w:rsidRPr="00243D07" w:rsidRDefault="00243D07" w:rsidP="00F03320">
      <w:pPr>
        <w:pStyle w:val="Listeavsnitt"/>
        <w:numPr>
          <w:ilvl w:val="1"/>
          <w:numId w:val="27"/>
        </w:numPr>
        <w:spacing w:line="360" w:lineRule="auto"/>
        <w:jc w:val="both"/>
        <w:rPr>
          <w:rFonts w:ascii="Georgia" w:hAnsi="Georgia"/>
          <w:sz w:val="24"/>
          <w:lang w:val="nb-NO"/>
        </w:rPr>
      </w:pPr>
      <w:r w:rsidRPr="00243D07">
        <w:rPr>
          <w:rFonts w:ascii="Georgia" w:hAnsi="Georgia"/>
          <w:sz w:val="24"/>
          <w:lang w:val="nb-NO"/>
        </w:rPr>
        <w:t xml:space="preserve">Om det er mulig å kutte i andre kostnader enn ved permitteringer </w:t>
      </w:r>
    </w:p>
    <w:p w14:paraId="715788E7" w14:textId="01B0ABCD" w:rsidR="00243D07" w:rsidRPr="00243D07" w:rsidRDefault="00243D07" w:rsidP="00F03320">
      <w:pPr>
        <w:pStyle w:val="Listeavsnitt"/>
        <w:numPr>
          <w:ilvl w:val="1"/>
          <w:numId w:val="27"/>
        </w:numPr>
        <w:spacing w:line="360" w:lineRule="auto"/>
        <w:jc w:val="both"/>
        <w:rPr>
          <w:rFonts w:ascii="Georgia" w:hAnsi="Georgia"/>
          <w:sz w:val="24"/>
          <w:lang w:val="nb-NO"/>
        </w:rPr>
      </w:pPr>
      <w:r w:rsidRPr="00243D07">
        <w:rPr>
          <w:rFonts w:ascii="Georgia" w:hAnsi="Georgia"/>
          <w:sz w:val="24"/>
          <w:lang w:val="nb-NO"/>
        </w:rPr>
        <w:t>Finnes det alternativer til permitteringer?</w:t>
      </w:r>
      <w:r w:rsidR="008D50B5">
        <w:rPr>
          <w:rFonts w:ascii="Georgia" w:hAnsi="Georgia"/>
          <w:sz w:val="24"/>
          <w:lang w:val="nb-NO"/>
        </w:rPr>
        <w:t xml:space="preserve"> (kollektive lønnsforhandlinger mv)</w:t>
      </w:r>
    </w:p>
    <w:p w14:paraId="37423B0E" w14:textId="328FC75F" w:rsidR="00AB65B8" w:rsidRPr="00F03320" w:rsidRDefault="00243D07" w:rsidP="00F03320">
      <w:pPr>
        <w:pStyle w:val="Listeavsnitt"/>
        <w:numPr>
          <w:ilvl w:val="1"/>
          <w:numId w:val="27"/>
        </w:numPr>
        <w:spacing w:line="360" w:lineRule="auto"/>
        <w:jc w:val="both"/>
        <w:rPr>
          <w:rFonts w:ascii="Georgia" w:hAnsi="Georgia"/>
          <w:sz w:val="24"/>
          <w:lang w:val="nb-NO"/>
        </w:rPr>
      </w:pPr>
      <w:r w:rsidRPr="00243D07">
        <w:rPr>
          <w:rFonts w:ascii="Georgia" w:hAnsi="Georgia"/>
          <w:sz w:val="24"/>
          <w:lang w:val="nb-NO"/>
        </w:rPr>
        <w:t>Er permitteringer et relevant og egnet tiltak?</w:t>
      </w:r>
    </w:p>
    <w:p w14:paraId="58529149" w14:textId="65AC0E9A" w:rsidR="00AC40DC" w:rsidRDefault="00AC40DC" w:rsidP="00AC40DC">
      <w:pPr>
        <w:pStyle w:val="Listeavsnitt"/>
        <w:numPr>
          <w:ilvl w:val="0"/>
          <w:numId w:val="27"/>
        </w:numPr>
        <w:spacing w:line="360" w:lineRule="auto"/>
        <w:jc w:val="both"/>
        <w:rPr>
          <w:rFonts w:ascii="Georgia" w:hAnsi="Georgia"/>
          <w:sz w:val="24"/>
          <w:lang w:val="nb-NO"/>
        </w:rPr>
      </w:pPr>
      <w:bookmarkStart w:id="1" w:name="_Hlk34917048"/>
      <w:r>
        <w:rPr>
          <w:rFonts w:ascii="Georgia" w:hAnsi="Georgia"/>
          <w:sz w:val="24"/>
          <w:lang w:val="nb-NO"/>
        </w:rPr>
        <w:t>At</w:t>
      </w:r>
      <w:r w:rsidR="002F4925">
        <w:rPr>
          <w:rFonts w:ascii="Georgia" w:hAnsi="Georgia"/>
          <w:sz w:val="24"/>
          <w:lang w:val="nb-NO"/>
        </w:rPr>
        <w:t xml:space="preserve"> klubben har avholdt drøftelsesmøte med de ansatte i henhold til prinsippene i aml. § 15-1</w:t>
      </w:r>
      <w:r w:rsidR="0031164E">
        <w:rPr>
          <w:rFonts w:ascii="Georgia" w:hAnsi="Georgia"/>
          <w:sz w:val="24"/>
          <w:lang w:val="nb-NO"/>
        </w:rPr>
        <w:t xml:space="preserve"> slik at </w:t>
      </w:r>
      <w:r w:rsidR="0031164E" w:rsidRPr="0031164E">
        <w:rPr>
          <w:rFonts w:ascii="Georgia" w:hAnsi="Georgia"/>
          <w:sz w:val="24"/>
          <w:lang w:val="nb-NO"/>
        </w:rPr>
        <w:t>alle forhold er tilstrekkelig belyst før klubben eventuelt fatter vedtak om permitteringer</w:t>
      </w:r>
      <w:r w:rsidR="001B2963">
        <w:rPr>
          <w:rFonts w:ascii="Georgia" w:hAnsi="Georgia"/>
          <w:sz w:val="24"/>
          <w:lang w:val="nb-NO"/>
        </w:rPr>
        <w:t>. Dette er nødvendig slik at klubben kan foreta en</w:t>
      </w:r>
      <w:r w:rsidR="0064317A" w:rsidRPr="0064317A">
        <w:rPr>
          <w:rFonts w:ascii="Georgia" w:hAnsi="Georgia"/>
          <w:sz w:val="24"/>
          <w:lang w:val="nb-NO"/>
        </w:rPr>
        <w:t xml:space="preserve"> avveining mellom </w:t>
      </w:r>
      <w:r w:rsidR="001B2963">
        <w:rPr>
          <w:rFonts w:ascii="Georgia" w:hAnsi="Georgia"/>
          <w:sz w:val="24"/>
          <w:lang w:val="nb-NO"/>
        </w:rPr>
        <w:t>klubbens</w:t>
      </w:r>
      <w:r w:rsidR="0064317A" w:rsidRPr="0064317A">
        <w:rPr>
          <w:rFonts w:ascii="Georgia" w:hAnsi="Georgia"/>
          <w:sz w:val="24"/>
          <w:lang w:val="nb-NO"/>
        </w:rPr>
        <w:t xml:space="preserve"> behov</w:t>
      </w:r>
      <w:r w:rsidR="001B2963">
        <w:rPr>
          <w:rFonts w:ascii="Georgia" w:hAnsi="Georgia"/>
          <w:sz w:val="24"/>
          <w:lang w:val="nb-NO"/>
        </w:rPr>
        <w:t xml:space="preserve"> for permitteringer</w:t>
      </w:r>
      <w:r w:rsidR="0064317A" w:rsidRPr="0064317A">
        <w:rPr>
          <w:rFonts w:ascii="Georgia" w:hAnsi="Georgia"/>
          <w:sz w:val="24"/>
          <w:lang w:val="nb-NO"/>
        </w:rPr>
        <w:t xml:space="preserve"> og de ulemper </w:t>
      </w:r>
      <w:r w:rsidR="001B2963">
        <w:rPr>
          <w:rFonts w:ascii="Georgia" w:hAnsi="Georgia"/>
          <w:sz w:val="24"/>
          <w:lang w:val="nb-NO"/>
        </w:rPr>
        <w:t>permitteringen</w:t>
      </w:r>
      <w:r w:rsidR="0064317A" w:rsidRPr="0064317A">
        <w:rPr>
          <w:rFonts w:ascii="Georgia" w:hAnsi="Georgia"/>
          <w:sz w:val="24"/>
          <w:lang w:val="nb-NO"/>
        </w:rPr>
        <w:t xml:space="preserve"> påfører de</w:t>
      </w:r>
      <w:r w:rsidR="001B2963">
        <w:rPr>
          <w:rFonts w:ascii="Georgia" w:hAnsi="Georgia"/>
          <w:sz w:val="24"/>
          <w:lang w:val="nb-NO"/>
        </w:rPr>
        <w:t>n</w:t>
      </w:r>
      <w:r w:rsidR="0064317A" w:rsidRPr="0064317A">
        <w:rPr>
          <w:rFonts w:ascii="Georgia" w:hAnsi="Georgia"/>
          <w:sz w:val="24"/>
          <w:lang w:val="nb-NO"/>
        </w:rPr>
        <w:t xml:space="preserve"> enkelte arbeidstaker</w:t>
      </w:r>
      <w:r w:rsidR="006B4913">
        <w:rPr>
          <w:rFonts w:ascii="Georgia" w:hAnsi="Georgia"/>
          <w:sz w:val="24"/>
          <w:lang w:val="nb-NO"/>
        </w:rPr>
        <w:t xml:space="preserve"> (</w:t>
      </w:r>
      <w:r w:rsidR="002B1C92">
        <w:rPr>
          <w:rFonts w:ascii="Georgia" w:hAnsi="Georgia"/>
          <w:sz w:val="24"/>
          <w:lang w:val="nb-NO"/>
        </w:rPr>
        <w:t>drøftelsesmøter kan gjennomføres via telefon dersom det er nødvendig på grunn av karantene/hjemmekontor)</w:t>
      </w:r>
    </w:p>
    <w:p w14:paraId="0E55934C" w14:textId="46B27713" w:rsidR="001B2963" w:rsidRDefault="00BA5A0F" w:rsidP="00AC40DC">
      <w:pPr>
        <w:pStyle w:val="Listeavsnitt"/>
        <w:numPr>
          <w:ilvl w:val="0"/>
          <w:numId w:val="27"/>
        </w:numPr>
        <w:spacing w:line="360" w:lineRule="auto"/>
        <w:jc w:val="both"/>
        <w:rPr>
          <w:rFonts w:ascii="Georgia" w:hAnsi="Georgia"/>
          <w:sz w:val="24"/>
          <w:lang w:val="nb-NO"/>
        </w:rPr>
      </w:pPr>
      <w:r>
        <w:rPr>
          <w:rFonts w:ascii="Georgia" w:hAnsi="Georgia"/>
          <w:sz w:val="24"/>
          <w:lang w:val="nb-NO"/>
        </w:rPr>
        <w:t>At klubben avholder fellesmøter og drøfter spørsmålet med eventuelle tillitsvalgte for de ansatte</w:t>
      </w:r>
    </w:p>
    <w:p w14:paraId="478EF349" w14:textId="43BC174D" w:rsidR="000506F3" w:rsidRDefault="000506F3" w:rsidP="00AC40DC">
      <w:pPr>
        <w:pStyle w:val="Listeavsnitt"/>
        <w:numPr>
          <w:ilvl w:val="0"/>
          <w:numId w:val="27"/>
        </w:numPr>
        <w:spacing w:line="360" w:lineRule="auto"/>
        <w:jc w:val="both"/>
        <w:rPr>
          <w:rFonts w:ascii="Georgia" w:hAnsi="Georgia"/>
          <w:sz w:val="24"/>
          <w:lang w:val="nb-NO"/>
        </w:rPr>
      </w:pPr>
      <w:r>
        <w:rPr>
          <w:rFonts w:ascii="Georgia" w:hAnsi="Georgia"/>
          <w:sz w:val="24"/>
          <w:lang w:val="nb-NO"/>
        </w:rPr>
        <w:t>Ar klubben vurderer om det skal foretas hel eller delvis permitteringer</w:t>
      </w:r>
    </w:p>
    <w:p w14:paraId="6AA1FE57" w14:textId="22B0E5F4" w:rsidR="00BA5A0F" w:rsidRPr="00AC40DC" w:rsidRDefault="00A67FBF" w:rsidP="00AC40DC">
      <w:pPr>
        <w:pStyle w:val="Listeavsnitt"/>
        <w:numPr>
          <w:ilvl w:val="0"/>
          <w:numId w:val="27"/>
        </w:numPr>
        <w:spacing w:line="360" w:lineRule="auto"/>
        <w:jc w:val="both"/>
        <w:rPr>
          <w:rFonts w:ascii="Georgia" w:hAnsi="Georgia"/>
          <w:sz w:val="24"/>
          <w:lang w:val="nb-NO"/>
        </w:rPr>
      </w:pPr>
      <w:r>
        <w:rPr>
          <w:rFonts w:ascii="Georgia" w:hAnsi="Georgia"/>
          <w:sz w:val="24"/>
          <w:lang w:val="nb-NO"/>
        </w:rPr>
        <w:t>At klubben gjennomfører grundige vurderinger av hvem som skal permitteres</w:t>
      </w:r>
      <w:r w:rsidR="000506F3">
        <w:rPr>
          <w:rFonts w:ascii="Georgia" w:hAnsi="Georgia"/>
          <w:sz w:val="24"/>
          <w:lang w:val="nb-NO"/>
        </w:rPr>
        <w:t>.</w:t>
      </w:r>
      <w:r w:rsidR="00904E77">
        <w:rPr>
          <w:rFonts w:ascii="Georgia" w:hAnsi="Georgia"/>
          <w:sz w:val="24"/>
          <w:lang w:val="nb-NO"/>
        </w:rPr>
        <w:t xml:space="preserve"> I dette ligger både at klubben må vurdere </w:t>
      </w:r>
      <w:r w:rsidR="00904E77">
        <w:rPr>
          <w:rFonts w:ascii="Georgia" w:hAnsi="Georgia"/>
          <w:i/>
          <w:sz w:val="24"/>
          <w:lang w:val="nb-NO"/>
        </w:rPr>
        <w:t>utvelgelseskrets</w:t>
      </w:r>
      <w:r w:rsidR="00341084">
        <w:rPr>
          <w:rFonts w:ascii="Georgia" w:hAnsi="Georgia"/>
          <w:i/>
          <w:sz w:val="24"/>
          <w:lang w:val="nb-NO"/>
        </w:rPr>
        <w:t xml:space="preserve"> </w:t>
      </w:r>
      <w:r w:rsidR="00341084">
        <w:rPr>
          <w:rFonts w:ascii="Georgia" w:hAnsi="Georgia"/>
          <w:sz w:val="24"/>
          <w:lang w:val="nb-NO"/>
        </w:rPr>
        <w:t xml:space="preserve">(om permittering skal begrenses til visse avdelinger eller områder av klubbens </w:t>
      </w:r>
      <w:r w:rsidR="00F321A2">
        <w:rPr>
          <w:rFonts w:ascii="Georgia" w:hAnsi="Georgia"/>
          <w:sz w:val="24"/>
          <w:lang w:val="nb-NO"/>
        </w:rPr>
        <w:t>virksomhet</w:t>
      </w:r>
      <w:r w:rsidR="00341084">
        <w:rPr>
          <w:rFonts w:ascii="Georgia" w:hAnsi="Georgia"/>
          <w:sz w:val="24"/>
          <w:lang w:val="nb-NO"/>
        </w:rPr>
        <w:t>), samt at klubben må vedta såkalte</w:t>
      </w:r>
      <w:r w:rsidR="000506F3">
        <w:rPr>
          <w:rFonts w:ascii="Georgia" w:hAnsi="Georgia"/>
          <w:sz w:val="24"/>
          <w:lang w:val="nb-NO"/>
        </w:rPr>
        <w:t xml:space="preserve"> </w:t>
      </w:r>
      <w:r w:rsidR="00517A02">
        <w:rPr>
          <w:rFonts w:ascii="Georgia" w:hAnsi="Georgia"/>
          <w:i/>
          <w:sz w:val="24"/>
          <w:lang w:val="nb-NO"/>
        </w:rPr>
        <w:t>utvelgelseskriterier</w:t>
      </w:r>
      <w:r w:rsidR="00341084">
        <w:rPr>
          <w:rFonts w:ascii="Georgia" w:hAnsi="Georgia"/>
          <w:i/>
          <w:sz w:val="24"/>
          <w:lang w:val="nb-NO"/>
        </w:rPr>
        <w:t xml:space="preserve"> </w:t>
      </w:r>
      <w:r w:rsidR="00256590">
        <w:rPr>
          <w:rFonts w:ascii="Georgia" w:hAnsi="Georgia"/>
          <w:sz w:val="24"/>
          <w:lang w:val="nb-NO"/>
        </w:rPr>
        <w:t xml:space="preserve">(Hvilke forhold som skal vektlegges i utvelgelsen som for eksempel </w:t>
      </w:r>
      <w:r w:rsidR="001C48D3">
        <w:rPr>
          <w:rFonts w:ascii="Georgia" w:hAnsi="Georgia"/>
          <w:sz w:val="24"/>
          <w:lang w:val="nb-NO"/>
        </w:rPr>
        <w:t>1) kompetanse</w:t>
      </w:r>
      <w:r w:rsidR="00256590">
        <w:rPr>
          <w:rFonts w:ascii="Georgia" w:hAnsi="Georgia"/>
          <w:sz w:val="24"/>
          <w:lang w:val="nb-NO"/>
        </w:rPr>
        <w:t>, 2) ansiennitet,</w:t>
      </w:r>
      <w:r w:rsidR="00875B0A">
        <w:rPr>
          <w:rFonts w:ascii="Georgia" w:hAnsi="Georgia"/>
          <w:sz w:val="24"/>
          <w:lang w:val="nb-NO"/>
        </w:rPr>
        <w:t xml:space="preserve"> alder, sosiale forhold som for eksempel forsørgerbyrde mv, egnethet). </w:t>
      </w:r>
      <w:r w:rsidR="001C48D3">
        <w:rPr>
          <w:rFonts w:ascii="Georgia" w:hAnsi="Georgia"/>
          <w:sz w:val="24"/>
          <w:lang w:val="nb-NO"/>
        </w:rPr>
        <w:t>Utvelgelseskriteriene bør</w:t>
      </w:r>
      <w:r w:rsidR="001C7690">
        <w:rPr>
          <w:rFonts w:ascii="Georgia" w:hAnsi="Georgia"/>
          <w:sz w:val="24"/>
          <w:lang w:val="nb-NO"/>
        </w:rPr>
        <w:t xml:space="preserve"> rangeres i forhold til hva klubben vektlegger.  </w:t>
      </w:r>
      <w:r w:rsidR="00256590">
        <w:rPr>
          <w:rFonts w:ascii="Georgia" w:hAnsi="Georgia"/>
          <w:sz w:val="24"/>
          <w:lang w:val="nb-NO"/>
        </w:rPr>
        <w:t xml:space="preserve"> </w:t>
      </w:r>
      <w:r w:rsidR="00517A02">
        <w:rPr>
          <w:rFonts w:ascii="Georgia" w:hAnsi="Georgia"/>
          <w:i/>
          <w:sz w:val="24"/>
          <w:lang w:val="nb-NO"/>
        </w:rPr>
        <w:t xml:space="preserve"> </w:t>
      </w:r>
    </w:p>
    <w:bookmarkEnd w:id="1"/>
    <w:p w14:paraId="76A08735" w14:textId="6743945D" w:rsidR="007254B1" w:rsidRDefault="007254B1" w:rsidP="007254B1">
      <w:pPr>
        <w:spacing w:line="360" w:lineRule="auto"/>
        <w:jc w:val="both"/>
        <w:rPr>
          <w:rFonts w:ascii="Georgia" w:hAnsi="Georgia"/>
          <w:sz w:val="24"/>
          <w:lang w:val="nb-NO"/>
        </w:rPr>
      </w:pPr>
    </w:p>
    <w:p w14:paraId="79AC4A36" w14:textId="77777777" w:rsidR="0022243C" w:rsidRDefault="00163943" w:rsidP="007254B1">
      <w:pPr>
        <w:spacing w:line="360" w:lineRule="auto"/>
        <w:jc w:val="both"/>
        <w:rPr>
          <w:rFonts w:ascii="Georgia" w:hAnsi="Georgia"/>
          <w:sz w:val="24"/>
          <w:lang w:val="nb-NO"/>
        </w:rPr>
      </w:pPr>
      <w:r>
        <w:rPr>
          <w:rFonts w:ascii="Georgia" w:hAnsi="Georgia"/>
          <w:sz w:val="24"/>
          <w:lang w:val="nb-NO"/>
        </w:rPr>
        <w:t>Vi understreker at ovennevnte saksbehandlingsregler</w:t>
      </w:r>
      <w:r w:rsidR="000B0036">
        <w:rPr>
          <w:rFonts w:ascii="Georgia" w:hAnsi="Georgia"/>
          <w:sz w:val="24"/>
          <w:lang w:val="nb-NO"/>
        </w:rPr>
        <w:t xml:space="preserve"> må ses i sammenheng med den nåværende «</w:t>
      </w:r>
      <w:r w:rsidR="00CA49D5">
        <w:rPr>
          <w:rFonts w:ascii="Georgia" w:hAnsi="Georgia"/>
          <w:sz w:val="24"/>
          <w:lang w:val="nb-NO"/>
        </w:rPr>
        <w:t>unntakssituasjon</w:t>
      </w:r>
      <w:r w:rsidR="000B0036">
        <w:rPr>
          <w:rFonts w:ascii="Georgia" w:hAnsi="Georgia"/>
          <w:sz w:val="24"/>
          <w:lang w:val="nb-NO"/>
        </w:rPr>
        <w:t>»</w:t>
      </w:r>
      <w:r w:rsidR="00F37EEF">
        <w:rPr>
          <w:rFonts w:ascii="Georgia" w:hAnsi="Georgia"/>
          <w:sz w:val="24"/>
          <w:lang w:val="nb-NO"/>
        </w:rPr>
        <w:t xml:space="preserve">, samt hvorledes denne situasjonen har innvirket på klubbens økonomiske situasjon. </w:t>
      </w:r>
      <w:r w:rsidR="00FA5F19">
        <w:rPr>
          <w:rFonts w:ascii="Georgia" w:hAnsi="Georgia"/>
          <w:sz w:val="24"/>
          <w:lang w:val="nb-NO"/>
        </w:rPr>
        <w:t xml:space="preserve">Dersom det for eksempel ikke er praktisk mulig å gjennomføre drøftelsesmøter med ansatte, vil dette </w:t>
      </w:r>
      <w:r w:rsidR="00530243">
        <w:rPr>
          <w:rFonts w:ascii="Georgia" w:hAnsi="Georgia"/>
          <w:sz w:val="24"/>
          <w:lang w:val="nb-NO"/>
        </w:rPr>
        <w:t xml:space="preserve">etter vår mening ikke føre til at permitteringen </w:t>
      </w:r>
      <w:r w:rsidR="00FB0E4E">
        <w:rPr>
          <w:rFonts w:ascii="Georgia" w:hAnsi="Georgia"/>
          <w:sz w:val="24"/>
          <w:lang w:val="nb-NO"/>
        </w:rPr>
        <w:t>automatisk er</w:t>
      </w:r>
      <w:r w:rsidR="00530243">
        <w:rPr>
          <w:rFonts w:ascii="Georgia" w:hAnsi="Georgia"/>
          <w:sz w:val="24"/>
          <w:lang w:val="nb-NO"/>
        </w:rPr>
        <w:t xml:space="preserve"> ugyldig</w:t>
      </w:r>
      <w:r w:rsidR="00FB0E4E">
        <w:rPr>
          <w:rFonts w:ascii="Georgia" w:hAnsi="Georgia"/>
          <w:sz w:val="24"/>
          <w:lang w:val="nb-NO"/>
        </w:rPr>
        <w:t xml:space="preserve">. </w:t>
      </w:r>
      <w:r w:rsidR="00A21A67">
        <w:rPr>
          <w:rFonts w:ascii="Georgia" w:hAnsi="Georgia"/>
          <w:sz w:val="24"/>
          <w:lang w:val="nb-NO"/>
        </w:rPr>
        <w:t>Poenget er at klubben må foreta en saklig, forsvarlig og samvittighetsfull saksbehandling</w:t>
      </w:r>
      <w:r w:rsidR="0041751B">
        <w:rPr>
          <w:rFonts w:ascii="Georgia" w:hAnsi="Georgia"/>
          <w:sz w:val="24"/>
          <w:lang w:val="nb-NO"/>
        </w:rPr>
        <w:t xml:space="preserve"> i lys av den den (prekære) situasjonen klubben er i. </w:t>
      </w:r>
    </w:p>
    <w:p w14:paraId="053BB2A0" w14:textId="77777777" w:rsidR="0022243C" w:rsidRDefault="0022243C" w:rsidP="007254B1">
      <w:pPr>
        <w:spacing w:line="360" w:lineRule="auto"/>
        <w:jc w:val="both"/>
        <w:rPr>
          <w:rFonts w:ascii="Georgia" w:hAnsi="Georgia"/>
          <w:sz w:val="24"/>
          <w:lang w:val="nb-NO"/>
        </w:rPr>
      </w:pPr>
    </w:p>
    <w:p w14:paraId="269F9711" w14:textId="113BDB85" w:rsidR="00163943" w:rsidRDefault="0022243C" w:rsidP="007254B1">
      <w:pPr>
        <w:spacing w:line="360" w:lineRule="auto"/>
        <w:jc w:val="both"/>
        <w:rPr>
          <w:rFonts w:ascii="Georgia" w:hAnsi="Georgia"/>
          <w:sz w:val="24"/>
          <w:lang w:val="nb-NO"/>
        </w:rPr>
      </w:pPr>
      <w:r w:rsidRPr="0022243C">
        <w:rPr>
          <w:rFonts w:ascii="Georgia" w:hAnsi="Georgia"/>
          <w:sz w:val="24"/>
          <w:lang w:val="nb-NO"/>
        </w:rPr>
        <w:t xml:space="preserve">Vilkårene i </w:t>
      </w:r>
      <w:hyperlink r:id="rId9" w:history="1">
        <w:r w:rsidRPr="005F7FCB">
          <w:rPr>
            <w:rStyle w:val="Hyperkobling"/>
            <w:rFonts w:ascii="Georgia" w:hAnsi="Georgia"/>
            <w:color w:val="auto"/>
            <w:sz w:val="24"/>
            <w:u w:val="none"/>
            <w:lang w:val="nb-NO"/>
          </w:rPr>
          <w:t>folketrygdloven § 4-7</w:t>
        </w:r>
      </w:hyperlink>
      <w:r w:rsidR="005F7FCB">
        <w:rPr>
          <w:rFonts w:ascii="Georgia" w:hAnsi="Georgia"/>
          <w:sz w:val="24"/>
          <w:lang w:val="nb-NO"/>
        </w:rPr>
        <w:t xml:space="preserve"> om rett til å få dagpenger</w:t>
      </w:r>
      <w:r w:rsidRPr="0022243C">
        <w:rPr>
          <w:rFonts w:ascii="Georgia" w:hAnsi="Georgia"/>
          <w:sz w:val="24"/>
          <w:lang w:val="nb-NO"/>
        </w:rPr>
        <w:t xml:space="preserve"> er</w:t>
      </w:r>
      <w:r w:rsidR="005F7FCB">
        <w:rPr>
          <w:rFonts w:ascii="Georgia" w:hAnsi="Georgia"/>
          <w:sz w:val="24"/>
          <w:lang w:val="nb-NO"/>
        </w:rPr>
        <w:t xml:space="preserve"> til orientering</w:t>
      </w:r>
      <w:r w:rsidRPr="0022243C">
        <w:rPr>
          <w:rFonts w:ascii="Georgia" w:hAnsi="Georgia"/>
          <w:sz w:val="24"/>
          <w:lang w:val="nb-NO"/>
        </w:rPr>
        <w:t xml:space="preserve"> som hovedregel oppfylt hvis det kan dokumenteres at partene er enige om at grunnlaget for permitteringen foreligger. </w:t>
      </w:r>
      <w:r w:rsidR="00DD611D">
        <w:rPr>
          <w:rFonts w:ascii="Georgia" w:hAnsi="Georgia"/>
          <w:sz w:val="24"/>
          <w:lang w:val="nb-NO"/>
        </w:rPr>
        <w:t xml:space="preserve"> </w:t>
      </w:r>
    </w:p>
    <w:p w14:paraId="05B1FDBA" w14:textId="63A9A7E6" w:rsidR="00163943" w:rsidRDefault="00163943" w:rsidP="007254B1">
      <w:pPr>
        <w:spacing w:line="360" w:lineRule="auto"/>
        <w:jc w:val="both"/>
        <w:rPr>
          <w:rFonts w:ascii="Georgia" w:hAnsi="Georgia"/>
          <w:sz w:val="24"/>
          <w:lang w:val="nb-NO"/>
        </w:rPr>
      </w:pPr>
    </w:p>
    <w:p w14:paraId="7E9B1E7C" w14:textId="1FED6586" w:rsidR="00764C89" w:rsidRDefault="00764C89" w:rsidP="007254B1">
      <w:pPr>
        <w:spacing w:line="360" w:lineRule="auto"/>
        <w:jc w:val="both"/>
        <w:rPr>
          <w:rFonts w:ascii="Georgia" w:hAnsi="Georgia"/>
          <w:sz w:val="24"/>
          <w:lang w:val="nb-NO"/>
        </w:rPr>
      </w:pPr>
    </w:p>
    <w:p w14:paraId="715C7D80" w14:textId="77777777" w:rsidR="00764C89" w:rsidRPr="007254B1" w:rsidRDefault="00764C89" w:rsidP="007254B1">
      <w:pPr>
        <w:spacing w:line="360" w:lineRule="auto"/>
        <w:jc w:val="both"/>
        <w:rPr>
          <w:rFonts w:ascii="Georgia" w:hAnsi="Georgia"/>
          <w:sz w:val="24"/>
          <w:lang w:val="nb-NO"/>
        </w:rPr>
      </w:pPr>
    </w:p>
    <w:p w14:paraId="086B9EF9" w14:textId="77777777" w:rsidR="00635B8A" w:rsidRPr="00635B8A" w:rsidRDefault="00635B8A" w:rsidP="007254B1">
      <w:pPr>
        <w:spacing w:line="360" w:lineRule="auto"/>
        <w:jc w:val="both"/>
        <w:rPr>
          <w:rFonts w:ascii="Georgia" w:hAnsi="Georgia"/>
          <w:i/>
          <w:sz w:val="24"/>
          <w:lang w:val="nb-NO"/>
        </w:rPr>
      </w:pPr>
      <w:r w:rsidRPr="00635B8A">
        <w:rPr>
          <w:rFonts w:ascii="Georgia" w:hAnsi="Georgia"/>
          <w:i/>
          <w:sz w:val="24"/>
          <w:lang w:val="nb-NO"/>
        </w:rPr>
        <w:t>1.2.6 Varsling til NAV</w:t>
      </w:r>
    </w:p>
    <w:p w14:paraId="076FFC50" w14:textId="37182ACC" w:rsidR="007254B1" w:rsidRDefault="007254B1" w:rsidP="007254B1">
      <w:pPr>
        <w:spacing w:line="360" w:lineRule="auto"/>
        <w:jc w:val="both"/>
        <w:rPr>
          <w:rFonts w:ascii="Georgia" w:hAnsi="Georgia"/>
          <w:sz w:val="24"/>
          <w:lang w:val="nb-NO"/>
        </w:rPr>
      </w:pPr>
      <w:r w:rsidRPr="007254B1">
        <w:rPr>
          <w:rFonts w:ascii="Georgia" w:hAnsi="Georgia"/>
          <w:sz w:val="24"/>
          <w:lang w:val="nb-NO"/>
        </w:rPr>
        <w:t xml:space="preserve">Vi nevner også at arbeidsmarkedsloven § 8 pålegger klubbene å varsle NAV ved masseoppsigelse/permittering (mer enn 10 ansatte </w:t>
      </w:r>
      <w:r w:rsidR="005C7336">
        <w:rPr>
          <w:rFonts w:ascii="Georgia" w:hAnsi="Georgia"/>
          <w:sz w:val="24"/>
          <w:lang w:val="nb-NO"/>
        </w:rPr>
        <w:t xml:space="preserve">permitteres </w:t>
      </w:r>
      <w:r w:rsidRPr="007254B1">
        <w:rPr>
          <w:rFonts w:ascii="Georgia" w:hAnsi="Georgia"/>
          <w:sz w:val="24"/>
          <w:lang w:val="nb-NO"/>
        </w:rPr>
        <w:t>i en 30 dagers</w:t>
      </w:r>
      <w:r w:rsidR="00944E48">
        <w:rPr>
          <w:rFonts w:ascii="Georgia" w:hAnsi="Georgia"/>
          <w:sz w:val="24"/>
          <w:lang w:val="nb-NO"/>
        </w:rPr>
        <w:t xml:space="preserve"> </w:t>
      </w:r>
      <w:r w:rsidRPr="007254B1">
        <w:rPr>
          <w:rFonts w:ascii="Georgia" w:hAnsi="Georgia"/>
          <w:sz w:val="24"/>
          <w:lang w:val="nb-NO"/>
        </w:rPr>
        <w:t xml:space="preserve">periode) dersom arbeidstakerne skal permitteres uten lønn, eller i mer enn 4 uker vil få sin ukentlige arbeidstid innskrenket med mer enn 50 prosent. </w:t>
      </w:r>
    </w:p>
    <w:p w14:paraId="53E4790E" w14:textId="77777777" w:rsidR="00B97D89" w:rsidRDefault="00B97D89" w:rsidP="00947C04">
      <w:pPr>
        <w:spacing w:line="360" w:lineRule="auto"/>
        <w:rPr>
          <w:rFonts w:ascii="Georgia" w:hAnsi="Georgia"/>
          <w:sz w:val="24"/>
          <w:lang w:val="nb-NO"/>
        </w:rPr>
      </w:pPr>
    </w:p>
    <w:p w14:paraId="29C777CD" w14:textId="352EA329" w:rsidR="00B97D89" w:rsidRDefault="00B97D89" w:rsidP="00947C04">
      <w:pPr>
        <w:spacing w:line="360" w:lineRule="auto"/>
        <w:rPr>
          <w:rFonts w:ascii="Georgia" w:hAnsi="Georgia"/>
          <w:b/>
          <w:sz w:val="24"/>
          <w:lang w:val="nb-NO"/>
        </w:rPr>
      </w:pPr>
      <w:r>
        <w:rPr>
          <w:rFonts w:ascii="Georgia" w:hAnsi="Georgia"/>
          <w:b/>
          <w:sz w:val="24"/>
          <w:lang w:val="nb-NO"/>
        </w:rPr>
        <w:t xml:space="preserve">2. </w:t>
      </w:r>
      <w:r w:rsidR="00F03962">
        <w:rPr>
          <w:rFonts w:ascii="Georgia" w:hAnsi="Georgia"/>
          <w:b/>
          <w:sz w:val="24"/>
          <w:lang w:val="nb-NO"/>
        </w:rPr>
        <w:t>Arbeidstakers rett til å si opp arbeidskontrakten</w:t>
      </w:r>
    </w:p>
    <w:p w14:paraId="462DF6FE" w14:textId="77777777" w:rsidR="00B97D89" w:rsidRDefault="00B97D89" w:rsidP="00947C04">
      <w:pPr>
        <w:spacing w:line="360" w:lineRule="auto"/>
        <w:rPr>
          <w:rFonts w:ascii="Georgia" w:hAnsi="Georgia"/>
          <w:b/>
          <w:sz w:val="24"/>
          <w:lang w:val="nb-NO"/>
        </w:rPr>
      </w:pPr>
    </w:p>
    <w:p w14:paraId="4F5A8550" w14:textId="40585C26" w:rsidR="00B97D89" w:rsidRDefault="00F03962" w:rsidP="00947C04">
      <w:pPr>
        <w:spacing w:line="360" w:lineRule="auto"/>
        <w:rPr>
          <w:rFonts w:ascii="Georgia" w:hAnsi="Georgia"/>
          <w:sz w:val="24"/>
          <w:szCs w:val="24"/>
          <w:lang w:val="nb-NO"/>
        </w:rPr>
      </w:pPr>
      <w:r>
        <w:rPr>
          <w:rFonts w:ascii="Georgia" w:hAnsi="Georgia"/>
          <w:sz w:val="24"/>
          <w:szCs w:val="24"/>
          <w:lang w:val="nb-NO"/>
        </w:rPr>
        <w:t xml:space="preserve">Det følger av </w:t>
      </w:r>
      <w:r w:rsidR="005C33C5">
        <w:rPr>
          <w:rFonts w:ascii="Georgia" w:hAnsi="Georgia"/>
          <w:sz w:val="24"/>
          <w:szCs w:val="24"/>
          <w:lang w:val="nb-NO"/>
        </w:rPr>
        <w:t>aml. § 15-3 (9) at:</w:t>
      </w:r>
    </w:p>
    <w:p w14:paraId="3828C1E3" w14:textId="0EA3013A" w:rsidR="005C33C5" w:rsidRDefault="005C33C5" w:rsidP="00947C04">
      <w:pPr>
        <w:spacing w:line="360" w:lineRule="auto"/>
        <w:rPr>
          <w:rFonts w:ascii="Georgia" w:hAnsi="Georgia"/>
          <w:sz w:val="24"/>
          <w:szCs w:val="24"/>
          <w:lang w:val="nb-NO"/>
        </w:rPr>
      </w:pPr>
    </w:p>
    <w:p w14:paraId="1E72C6CB" w14:textId="2E45C394" w:rsidR="005C33C5" w:rsidRDefault="005C33C5" w:rsidP="005C33C5">
      <w:pPr>
        <w:spacing w:line="360" w:lineRule="auto"/>
        <w:ind w:left="708"/>
        <w:rPr>
          <w:rFonts w:ascii="Georgia" w:hAnsi="Georgia"/>
          <w:i/>
          <w:sz w:val="24"/>
          <w:szCs w:val="24"/>
          <w:lang w:val="nb-NO"/>
        </w:rPr>
      </w:pPr>
      <w:r>
        <w:rPr>
          <w:rFonts w:ascii="Georgia" w:hAnsi="Georgia"/>
          <w:i/>
          <w:sz w:val="24"/>
          <w:szCs w:val="24"/>
          <w:lang w:val="nb-NO"/>
        </w:rPr>
        <w:t>«</w:t>
      </w:r>
      <w:r w:rsidRPr="005C33C5">
        <w:rPr>
          <w:rFonts w:ascii="Georgia" w:hAnsi="Georgia"/>
          <w:i/>
          <w:sz w:val="24"/>
          <w:szCs w:val="24"/>
          <w:lang w:val="nb-NO"/>
        </w:rPr>
        <w:t>Arbeidstaker som er permittert uten lønn i forbindelse med driftsinnskrenkning eller driftsstans, kan gå til oppsigelse med en oppsigelsesfrist på 14 dager regnet fra den dag oppsigelsen blir mottatt av arbeidsgiver. Dette gjelder uansett hvilken oppsigelsesfrist som følger av loven eller avtale.</w:t>
      </w:r>
      <w:r>
        <w:rPr>
          <w:rFonts w:ascii="Georgia" w:hAnsi="Georgia"/>
          <w:i/>
          <w:sz w:val="24"/>
          <w:szCs w:val="24"/>
          <w:lang w:val="nb-NO"/>
        </w:rPr>
        <w:t>»</w:t>
      </w:r>
    </w:p>
    <w:p w14:paraId="49A530FA" w14:textId="6154BB43" w:rsidR="000D6620" w:rsidRDefault="000D6620" w:rsidP="000D6620">
      <w:pPr>
        <w:spacing w:line="360" w:lineRule="auto"/>
        <w:rPr>
          <w:rFonts w:ascii="Georgia" w:hAnsi="Georgia"/>
          <w:i/>
          <w:sz w:val="24"/>
          <w:szCs w:val="24"/>
          <w:lang w:val="nb-NO"/>
        </w:rPr>
      </w:pPr>
    </w:p>
    <w:p w14:paraId="3E8440D4" w14:textId="77777777" w:rsidR="00A50500" w:rsidRDefault="00A50500" w:rsidP="000D6620">
      <w:pPr>
        <w:spacing w:line="360" w:lineRule="auto"/>
        <w:rPr>
          <w:rFonts w:ascii="Georgia" w:hAnsi="Georgia"/>
          <w:sz w:val="24"/>
          <w:szCs w:val="24"/>
          <w:u w:val="single"/>
          <w:lang w:val="nb-NO"/>
        </w:rPr>
      </w:pPr>
    </w:p>
    <w:p w14:paraId="0AA0EE62" w14:textId="7356F85E" w:rsidR="000D6620" w:rsidRDefault="00200ACC" w:rsidP="004F1CD7">
      <w:pPr>
        <w:spacing w:line="360" w:lineRule="auto"/>
        <w:jc w:val="both"/>
        <w:rPr>
          <w:rFonts w:ascii="Georgia" w:hAnsi="Georgia"/>
          <w:sz w:val="24"/>
          <w:szCs w:val="24"/>
          <w:u w:val="single"/>
          <w:lang w:val="nb-NO"/>
        </w:rPr>
      </w:pPr>
      <w:r w:rsidRPr="009C3A4B">
        <w:rPr>
          <w:rFonts w:ascii="Georgia" w:hAnsi="Georgia"/>
          <w:sz w:val="24"/>
          <w:szCs w:val="24"/>
          <w:u w:val="single"/>
          <w:lang w:val="nb-NO"/>
        </w:rPr>
        <w:t xml:space="preserve">Det er </w:t>
      </w:r>
      <w:r w:rsidR="00A50500">
        <w:rPr>
          <w:rFonts w:ascii="Georgia" w:hAnsi="Georgia"/>
          <w:sz w:val="24"/>
          <w:szCs w:val="24"/>
          <w:u w:val="single"/>
          <w:lang w:val="nb-NO"/>
        </w:rPr>
        <w:t xml:space="preserve">følgelig </w:t>
      </w:r>
      <w:r w:rsidRPr="009C3A4B">
        <w:rPr>
          <w:rFonts w:ascii="Georgia" w:hAnsi="Georgia"/>
          <w:sz w:val="24"/>
          <w:szCs w:val="24"/>
          <w:u w:val="single"/>
          <w:lang w:val="nb-NO"/>
        </w:rPr>
        <w:t xml:space="preserve">helt prekært at klubben er kjent med at permittering av </w:t>
      </w:r>
      <w:r w:rsidR="00A50500">
        <w:rPr>
          <w:rFonts w:ascii="Georgia" w:hAnsi="Georgia"/>
          <w:sz w:val="24"/>
          <w:szCs w:val="24"/>
          <w:u w:val="single"/>
          <w:lang w:val="nb-NO"/>
        </w:rPr>
        <w:t xml:space="preserve">ansatte, </w:t>
      </w:r>
      <w:r w:rsidR="00A50500" w:rsidRPr="001553FF">
        <w:rPr>
          <w:rFonts w:ascii="Georgia" w:hAnsi="Georgia"/>
          <w:b/>
          <w:sz w:val="24"/>
          <w:szCs w:val="24"/>
          <w:u w:val="single"/>
          <w:lang w:val="nb-NO"/>
        </w:rPr>
        <w:t>og da også ansatte spillere</w:t>
      </w:r>
      <w:r w:rsidR="00C2760E">
        <w:rPr>
          <w:rFonts w:ascii="Georgia" w:hAnsi="Georgia"/>
          <w:b/>
          <w:sz w:val="24"/>
          <w:szCs w:val="24"/>
          <w:u w:val="single"/>
          <w:lang w:val="nb-NO"/>
        </w:rPr>
        <w:t xml:space="preserve"> og trenere</w:t>
      </w:r>
      <w:r w:rsidR="00A50500">
        <w:rPr>
          <w:rFonts w:ascii="Georgia" w:hAnsi="Georgia"/>
          <w:sz w:val="24"/>
          <w:szCs w:val="24"/>
          <w:u w:val="single"/>
          <w:lang w:val="nb-NO"/>
        </w:rPr>
        <w:t xml:space="preserve">, </w:t>
      </w:r>
      <w:r w:rsidR="009C3A4B" w:rsidRPr="009C3A4B">
        <w:rPr>
          <w:rFonts w:ascii="Georgia" w:hAnsi="Georgia"/>
          <w:sz w:val="24"/>
          <w:szCs w:val="24"/>
          <w:u w:val="single"/>
          <w:lang w:val="nb-NO"/>
        </w:rPr>
        <w:t xml:space="preserve">innebærer at </w:t>
      </w:r>
      <w:r w:rsidR="001A7E3C">
        <w:rPr>
          <w:rFonts w:ascii="Georgia" w:hAnsi="Georgia"/>
          <w:sz w:val="24"/>
          <w:szCs w:val="24"/>
          <w:u w:val="single"/>
          <w:lang w:val="nb-NO"/>
        </w:rPr>
        <w:t xml:space="preserve">disse kan si opp </w:t>
      </w:r>
      <w:r w:rsidR="009C3A4B" w:rsidRPr="009C3A4B">
        <w:rPr>
          <w:rFonts w:ascii="Georgia" w:hAnsi="Georgia"/>
          <w:sz w:val="24"/>
          <w:szCs w:val="24"/>
          <w:u w:val="single"/>
          <w:lang w:val="nb-NO"/>
        </w:rPr>
        <w:t xml:space="preserve">kontrakten med 14 dagers oppsigelsesfrist. </w:t>
      </w:r>
    </w:p>
    <w:p w14:paraId="6A83104D" w14:textId="41155860" w:rsidR="00AD4CFB" w:rsidRDefault="00AD4CFB" w:rsidP="004F1CD7">
      <w:pPr>
        <w:spacing w:line="360" w:lineRule="auto"/>
        <w:jc w:val="both"/>
        <w:rPr>
          <w:rFonts w:ascii="Georgia" w:hAnsi="Georgia"/>
          <w:sz w:val="24"/>
          <w:szCs w:val="24"/>
          <w:u w:val="single"/>
          <w:lang w:val="nb-NO"/>
        </w:rPr>
      </w:pPr>
    </w:p>
    <w:p w14:paraId="25C961D2" w14:textId="77777777" w:rsidR="003236B8" w:rsidRDefault="0019289F" w:rsidP="004F1CD7">
      <w:pPr>
        <w:spacing w:line="360" w:lineRule="auto"/>
        <w:jc w:val="both"/>
        <w:rPr>
          <w:rFonts w:ascii="Georgia" w:hAnsi="Georgia"/>
          <w:sz w:val="24"/>
          <w:szCs w:val="24"/>
          <w:lang w:val="nb-NO"/>
        </w:rPr>
      </w:pPr>
      <w:r>
        <w:rPr>
          <w:rFonts w:ascii="Georgia" w:hAnsi="Georgia"/>
          <w:sz w:val="24"/>
          <w:szCs w:val="24"/>
          <w:lang w:val="nb-NO"/>
        </w:rPr>
        <w:t xml:space="preserve">Et særlig spørsmål i den anledning er om det kun er </w:t>
      </w:r>
      <w:r w:rsidRPr="0019289F">
        <w:rPr>
          <w:rFonts w:ascii="Georgia" w:hAnsi="Georgia"/>
          <w:i/>
          <w:sz w:val="24"/>
          <w:szCs w:val="24"/>
          <w:lang w:val="nb-NO"/>
        </w:rPr>
        <w:t>oppsigelsesfristen</w:t>
      </w:r>
      <w:r>
        <w:rPr>
          <w:rFonts w:ascii="Georgia" w:hAnsi="Georgia"/>
          <w:sz w:val="24"/>
          <w:szCs w:val="24"/>
          <w:lang w:val="nb-NO"/>
        </w:rPr>
        <w:t xml:space="preserve"> som reduseres til 14 dager</w:t>
      </w:r>
      <w:r w:rsidR="008249C9">
        <w:rPr>
          <w:rFonts w:ascii="Georgia" w:hAnsi="Georgia"/>
          <w:sz w:val="24"/>
          <w:szCs w:val="24"/>
          <w:lang w:val="nb-NO"/>
        </w:rPr>
        <w:t xml:space="preserve"> - og</w:t>
      </w:r>
      <w:r w:rsidR="005C561C">
        <w:rPr>
          <w:rFonts w:ascii="Georgia" w:hAnsi="Georgia"/>
          <w:sz w:val="24"/>
          <w:szCs w:val="24"/>
          <w:lang w:val="nb-NO"/>
        </w:rPr>
        <w:t xml:space="preserve"> at den avtalte «terskelen» for oppsigelse fortsatt gjelder</w:t>
      </w:r>
      <w:r w:rsidR="008249C9">
        <w:rPr>
          <w:rFonts w:ascii="Georgia" w:hAnsi="Georgia"/>
          <w:sz w:val="24"/>
          <w:szCs w:val="24"/>
          <w:lang w:val="nb-NO"/>
        </w:rPr>
        <w:t xml:space="preserve"> </w:t>
      </w:r>
      <w:r w:rsidR="00230FBA">
        <w:rPr>
          <w:rFonts w:ascii="Georgia" w:hAnsi="Georgia"/>
          <w:sz w:val="24"/>
          <w:szCs w:val="24"/>
          <w:lang w:val="nb-NO"/>
        </w:rPr>
        <w:t>–</w:t>
      </w:r>
      <w:r w:rsidR="008249C9">
        <w:rPr>
          <w:rFonts w:ascii="Georgia" w:hAnsi="Georgia"/>
          <w:sz w:val="24"/>
          <w:szCs w:val="24"/>
          <w:lang w:val="nb-NO"/>
        </w:rPr>
        <w:t xml:space="preserve"> </w:t>
      </w:r>
      <w:r w:rsidR="00230FBA">
        <w:rPr>
          <w:rFonts w:ascii="Georgia" w:hAnsi="Georgia"/>
          <w:sz w:val="24"/>
          <w:szCs w:val="24"/>
          <w:lang w:val="nb-NO"/>
        </w:rPr>
        <w:t>eller om den ansatte kan si opp arbeidsavtalen helt uavhengig av om den er «uoppsigelig» i avtaleperioden eller ikke</w:t>
      </w:r>
      <w:r w:rsidR="00766E32">
        <w:rPr>
          <w:rFonts w:ascii="Georgia" w:hAnsi="Georgia"/>
          <w:sz w:val="24"/>
          <w:szCs w:val="24"/>
          <w:lang w:val="nb-NO"/>
        </w:rPr>
        <w:t xml:space="preserve">. </w:t>
      </w:r>
    </w:p>
    <w:p w14:paraId="4234B7A3" w14:textId="77777777" w:rsidR="003236B8" w:rsidRDefault="003236B8" w:rsidP="004F1CD7">
      <w:pPr>
        <w:spacing w:line="360" w:lineRule="auto"/>
        <w:jc w:val="both"/>
        <w:rPr>
          <w:rFonts w:ascii="Georgia" w:hAnsi="Georgia"/>
          <w:sz w:val="24"/>
          <w:szCs w:val="24"/>
          <w:lang w:val="nb-NO"/>
        </w:rPr>
      </w:pPr>
    </w:p>
    <w:p w14:paraId="52F326E2" w14:textId="77777777" w:rsidR="005D1851" w:rsidRDefault="00A64C00" w:rsidP="004F1CD7">
      <w:pPr>
        <w:spacing w:line="360" w:lineRule="auto"/>
        <w:jc w:val="both"/>
        <w:rPr>
          <w:rFonts w:ascii="Georgia" w:hAnsi="Georgia"/>
          <w:sz w:val="24"/>
          <w:szCs w:val="24"/>
          <w:lang w:val="nb-NO"/>
        </w:rPr>
      </w:pPr>
      <w:r>
        <w:rPr>
          <w:rFonts w:ascii="Georgia" w:hAnsi="Georgia"/>
          <w:sz w:val="24"/>
          <w:szCs w:val="24"/>
          <w:lang w:val="nb-NO"/>
        </w:rPr>
        <w:t>Vi har ikke funnet noe svar på dette i juridisk teori eller i rettspraksis, og det</w:t>
      </w:r>
      <w:r w:rsidR="005F4744">
        <w:rPr>
          <w:rFonts w:ascii="Georgia" w:hAnsi="Georgia"/>
          <w:sz w:val="24"/>
          <w:szCs w:val="24"/>
          <w:lang w:val="nb-NO"/>
        </w:rPr>
        <w:t xml:space="preserve"> er uklart om</w:t>
      </w:r>
      <w:r w:rsidR="001542EF">
        <w:rPr>
          <w:rFonts w:ascii="Georgia" w:hAnsi="Georgia"/>
          <w:sz w:val="24"/>
          <w:szCs w:val="24"/>
          <w:lang w:val="nb-NO"/>
        </w:rPr>
        <w:t xml:space="preserve"> lovgiver har vurdert dette spørsmålet.</w:t>
      </w:r>
      <w:r w:rsidR="00B3576A">
        <w:rPr>
          <w:rFonts w:ascii="Georgia" w:hAnsi="Georgia"/>
          <w:sz w:val="24"/>
          <w:szCs w:val="24"/>
          <w:lang w:val="nb-NO"/>
        </w:rPr>
        <w:t xml:space="preserve"> Rene rimelighetshensyn kan tale for</w:t>
      </w:r>
      <w:r w:rsidR="00B476C3">
        <w:rPr>
          <w:rFonts w:ascii="Georgia" w:hAnsi="Georgia"/>
          <w:sz w:val="24"/>
          <w:szCs w:val="24"/>
          <w:lang w:val="nb-NO"/>
        </w:rPr>
        <w:t xml:space="preserve"> konklusjoner i «begge retninger», </w:t>
      </w:r>
      <w:r w:rsidR="005D1851">
        <w:rPr>
          <w:rFonts w:ascii="Georgia" w:hAnsi="Georgia"/>
          <w:sz w:val="24"/>
          <w:szCs w:val="24"/>
          <w:lang w:val="nb-NO"/>
        </w:rPr>
        <w:t xml:space="preserve">og vi går ikke nærmere inn på de ulike kryssende hensyn her. </w:t>
      </w:r>
    </w:p>
    <w:p w14:paraId="39E84EE1" w14:textId="77777777" w:rsidR="00CE7AE8" w:rsidRDefault="00CE7AE8" w:rsidP="004F1CD7">
      <w:pPr>
        <w:spacing w:line="360" w:lineRule="auto"/>
        <w:jc w:val="both"/>
        <w:rPr>
          <w:rFonts w:ascii="Georgia" w:hAnsi="Georgia"/>
          <w:sz w:val="24"/>
          <w:szCs w:val="24"/>
          <w:lang w:val="nb-NO"/>
        </w:rPr>
      </w:pPr>
    </w:p>
    <w:p w14:paraId="3B31CF34" w14:textId="77777777" w:rsidR="00CA6587" w:rsidRDefault="00CE7AE8" w:rsidP="004F1CD7">
      <w:pPr>
        <w:spacing w:line="360" w:lineRule="auto"/>
        <w:jc w:val="both"/>
        <w:rPr>
          <w:rFonts w:ascii="Georgia" w:hAnsi="Georgia"/>
          <w:sz w:val="24"/>
          <w:szCs w:val="24"/>
          <w:lang w:val="nb-NO"/>
        </w:rPr>
      </w:pPr>
      <w:r>
        <w:rPr>
          <w:rFonts w:ascii="Georgia" w:hAnsi="Georgia"/>
          <w:sz w:val="24"/>
          <w:szCs w:val="24"/>
          <w:lang w:val="nb-NO"/>
        </w:rPr>
        <w:t>Aml. § 15-3 (9) vil etter vår mening også komme til anvendelse ved delvis permittering</w:t>
      </w:r>
      <w:r w:rsidR="008B3BD1">
        <w:rPr>
          <w:rFonts w:ascii="Georgia" w:hAnsi="Georgia"/>
          <w:sz w:val="24"/>
          <w:szCs w:val="24"/>
          <w:lang w:val="nb-NO"/>
        </w:rPr>
        <w:t xml:space="preserve">, all den tid den ansatte permitteres «uten lønn» i den stillingsprosenten vedkommende permitteres fra. </w:t>
      </w:r>
    </w:p>
    <w:p w14:paraId="67719A1F" w14:textId="33B49C26" w:rsidR="00F84437" w:rsidRPr="004D2D25" w:rsidRDefault="00F84437" w:rsidP="004F1CD7">
      <w:pPr>
        <w:spacing w:line="360" w:lineRule="auto"/>
        <w:jc w:val="both"/>
        <w:rPr>
          <w:rFonts w:ascii="Georgia" w:hAnsi="Georgia"/>
          <w:sz w:val="24"/>
          <w:szCs w:val="24"/>
          <w:lang w:val="nb-NO"/>
        </w:rPr>
      </w:pPr>
    </w:p>
    <w:p w14:paraId="0657C20D" w14:textId="778F1388" w:rsidR="00F84437" w:rsidRPr="00F84437" w:rsidRDefault="002E554D" w:rsidP="004F1CD7">
      <w:pPr>
        <w:spacing w:line="360" w:lineRule="auto"/>
        <w:jc w:val="both"/>
        <w:rPr>
          <w:rFonts w:ascii="Georgia" w:hAnsi="Georgia"/>
          <w:b/>
          <w:sz w:val="24"/>
          <w:szCs w:val="24"/>
          <w:lang w:val="nb-NO"/>
        </w:rPr>
      </w:pPr>
      <w:r>
        <w:rPr>
          <w:rFonts w:ascii="Georgia" w:hAnsi="Georgia"/>
          <w:b/>
          <w:sz w:val="24"/>
          <w:szCs w:val="24"/>
          <w:lang w:val="nb-NO"/>
        </w:rPr>
        <w:t xml:space="preserve">3. </w:t>
      </w:r>
      <w:r w:rsidR="00FD3B69">
        <w:rPr>
          <w:rFonts w:ascii="Georgia" w:hAnsi="Georgia"/>
          <w:b/>
          <w:sz w:val="24"/>
          <w:szCs w:val="24"/>
          <w:lang w:val="nb-NO"/>
        </w:rPr>
        <w:t>Andre f</w:t>
      </w:r>
      <w:r>
        <w:rPr>
          <w:rFonts w:ascii="Georgia" w:hAnsi="Georgia"/>
          <w:b/>
          <w:sz w:val="24"/>
          <w:szCs w:val="24"/>
          <w:lang w:val="nb-NO"/>
        </w:rPr>
        <w:t>oreløpige krisetiltak</w:t>
      </w:r>
      <w:r w:rsidR="00FD3B69">
        <w:rPr>
          <w:rFonts w:ascii="Georgia" w:hAnsi="Georgia"/>
          <w:b/>
          <w:sz w:val="24"/>
          <w:szCs w:val="24"/>
          <w:lang w:val="nb-NO"/>
        </w:rPr>
        <w:t xml:space="preserve"> foreslått av</w:t>
      </w:r>
      <w:r>
        <w:rPr>
          <w:rFonts w:ascii="Georgia" w:hAnsi="Georgia"/>
          <w:b/>
          <w:sz w:val="24"/>
          <w:szCs w:val="24"/>
          <w:lang w:val="nb-NO"/>
        </w:rPr>
        <w:t xml:space="preserve"> regjeringen </w:t>
      </w:r>
      <w:proofErr w:type="spellStart"/>
      <w:r>
        <w:rPr>
          <w:rFonts w:ascii="Georgia" w:hAnsi="Georgia"/>
          <w:b/>
          <w:sz w:val="24"/>
          <w:szCs w:val="24"/>
          <w:lang w:val="nb-NO"/>
        </w:rPr>
        <w:t>ift</w:t>
      </w:r>
      <w:proofErr w:type="spellEnd"/>
      <w:r>
        <w:rPr>
          <w:rFonts w:ascii="Georgia" w:hAnsi="Georgia"/>
          <w:b/>
          <w:sz w:val="24"/>
          <w:szCs w:val="24"/>
          <w:lang w:val="nb-NO"/>
        </w:rPr>
        <w:t xml:space="preserve"> permittering </w:t>
      </w:r>
    </w:p>
    <w:p w14:paraId="38AF1282" w14:textId="42DFBA82" w:rsidR="00327F51" w:rsidRDefault="00327F51" w:rsidP="000D6620">
      <w:pPr>
        <w:spacing w:line="360" w:lineRule="auto"/>
        <w:rPr>
          <w:rFonts w:ascii="Georgia" w:hAnsi="Georgia"/>
          <w:sz w:val="24"/>
          <w:szCs w:val="24"/>
          <w:u w:val="single"/>
          <w:lang w:val="nb-NO"/>
        </w:rPr>
      </w:pPr>
    </w:p>
    <w:p w14:paraId="475A57C4" w14:textId="4254AEDA" w:rsidR="00F84437" w:rsidRPr="00F84437" w:rsidRDefault="00FD3B69" w:rsidP="002E554D">
      <w:pPr>
        <w:numPr>
          <w:ilvl w:val="0"/>
          <w:numId w:val="29"/>
        </w:numPr>
        <w:spacing w:line="360" w:lineRule="auto"/>
        <w:jc w:val="both"/>
        <w:rPr>
          <w:rFonts w:ascii="Georgia" w:hAnsi="Georgia"/>
          <w:sz w:val="24"/>
          <w:szCs w:val="24"/>
          <w:lang w:val="nb-NO"/>
        </w:rPr>
      </w:pPr>
      <w:r>
        <w:rPr>
          <w:rFonts w:ascii="Georgia" w:hAnsi="Georgia"/>
          <w:sz w:val="24"/>
          <w:szCs w:val="24"/>
          <w:lang w:val="nb-NO"/>
        </w:rPr>
        <w:t>R</w:t>
      </w:r>
      <w:r w:rsidR="00F84437" w:rsidRPr="00F84437">
        <w:rPr>
          <w:rFonts w:ascii="Georgia" w:hAnsi="Georgia"/>
          <w:sz w:val="24"/>
          <w:szCs w:val="24"/>
          <w:lang w:val="nb-NO"/>
        </w:rPr>
        <w:t>egjeringen</w:t>
      </w:r>
      <w:r>
        <w:rPr>
          <w:rFonts w:ascii="Georgia" w:hAnsi="Georgia"/>
          <w:sz w:val="24"/>
          <w:szCs w:val="24"/>
          <w:lang w:val="nb-NO"/>
        </w:rPr>
        <w:t xml:space="preserve"> har foreslått å</w:t>
      </w:r>
      <w:r w:rsidR="00F84437" w:rsidRPr="00F84437">
        <w:rPr>
          <w:rFonts w:ascii="Georgia" w:hAnsi="Georgia"/>
          <w:sz w:val="24"/>
          <w:szCs w:val="24"/>
          <w:lang w:val="nb-NO"/>
        </w:rPr>
        <w:t xml:space="preserve"> oppheve ventedagene før dagpengene starter for de som permitteres. Det blir også lettere å få dagpenger, da kravet til arbeidstidsreduksjon senkes fra 50 til 40 prosent.</w:t>
      </w:r>
    </w:p>
    <w:p w14:paraId="35C5DEB7" w14:textId="77777777" w:rsidR="00F84437" w:rsidRDefault="00F84437" w:rsidP="000D6620">
      <w:pPr>
        <w:spacing w:line="360" w:lineRule="auto"/>
        <w:rPr>
          <w:rFonts w:ascii="Georgia" w:hAnsi="Georgia"/>
          <w:sz w:val="24"/>
          <w:szCs w:val="24"/>
          <w:u w:val="single"/>
          <w:lang w:val="nb-NO"/>
        </w:rPr>
      </w:pPr>
    </w:p>
    <w:p w14:paraId="6CF255AF" w14:textId="77777777" w:rsidR="00B2265B" w:rsidRPr="00B02A64" w:rsidRDefault="00B2265B" w:rsidP="000D6620">
      <w:pPr>
        <w:spacing w:line="360" w:lineRule="auto"/>
        <w:rPr>
          <w:rFonts w:ascii="Georgia" w:hAnsi="Georgia"/>
          <w:sz w:val="24"/>
          <w:szCs w:val="24"/>
          <w:lang w:val="nb-NO"/>
        </w:rPr>
      </w:pPr>
    </w:p>
    <w:p w14:paraId="70645220" w14:textId="6A48F3AD" w:rsidR="00C9562D" w:rsidRPr="00C9562D" w:rsidRDefault="00C9562D" w:rsidP="00C9562D">
      <w:pPr>
        <w:spacing w:line="360" w:lineRule="auto"/>
        <w:jc w:val="center"/>
        <w:rPr>
          <w:rFonts w:ascii="Georgia" w:hAnsi="Georgia"/>
          <w:sz w:val="24"/>
          <w:szCs w:val="24"/>
          <w:lang w:val="nb-NO"/>
        </w:rPr>
      </w:pPr>
      <w:r>
        <w:rPr>
          <w:rFonts w:ascii="Georgia" w:hAnsi="Georgia"/>
          <w:sz w:val="24"/>
          <w:szCs w:val="24"/>
          <w:lang w:val="nb-NO"/>
        </w:rPr>
        <w:t>******</w:t>
      </w:r>
    </w:p>
    <w:p w14:paraId="3F8D5EA3" w14:textId="24B097B2" w:rsidR="00B97D89" w:rsidRDefault="00B97D89" w:rsidP="00947C04">
      <w:pPr>
        <w:spacing w:line="360" w:lineRule="auto"/>
        <w:rPr>
          <w:lang w:val="nb-NO"/>
        </w:rPr>
      </w:pPr>
    </w:p>
    <w:p w14:paraId="47297C3D" w14:textId="77777777" w:rsidR="00231EEA" w:rsidRDefault="00231EEA" w:rsidP="00947C04">
      <w:pPr>
        <w:spacing w:line="360" w:lineRule="auto"/>
        <w:rPr>
          <w:rFonts w:ascii="Georgia" w:hAnsi="Georgia"/>
          <w:sz w:val="24"/>
          <w:szCs w:val="24"/>
          <w:lang w:val="nb-NO"/>
        </w:rPr>
      </w:pPr>
    </w:p>
    <w:p w14:paraId="25B84AF4" w14:textId="2EF6A520" w:rsidR="007E3A40" w:rsidRPr="001E746B" w:rsidRDefault="007E3A40" w:rsidP="00947C04">
      <w:pPr>
        <w:spacing w:line="360" w:lineRule="auto"/>
        <w:rPr>
          <w:rFonts w:ascii="Georgia" w:hAnsi="Georgia"/>
          <w:sz w:val="24"/>
          <w:szCs w:val="24"/>
          <w:lang w:val="nb-NO"/>
        </w:rPr>
      </w:pPr>
      <w:r w:rsidRPr="001E746B">
        <w:rPr>
          <w:rFonts w:ascii="Georgia" w:hAnsi="Georgia"/>
          <w:sz w:val="24"/>
          <w:szCs w:val="24"/>
          <w:lang w:val="nb-NO"/>
        </w:rPr>
        <w:t>Vedlegg: Permitteringsvarsel (se under)</w:t>
      </w:r>
    </w:p>
    <w:p w14:paraId="3EA826B1" w14:textId="53E11F61" w:rsidR="007E3A40" w:rsidRDefault="007E3A40" w:rsidP="00947C04">
      <w:pPr>
        <w:spacing w:line="360" w:lineRule="auto"/>
        <w:rPr>
          <w:rFonts w:ascii="Georgia" w:hAnsi="Georgia"/>
          <w:lang w:val="nb-NO"/>
        </w:rPr>
      </w:pPr>
    </w:p>
    <w:p w14:paraId="428132CC" w14:textId="77777777" w:rsidR="008737AB" w:rsidRDefault="008737AB" w:rsidP="008737AB">
      <w:pPr>
        <w:spacing w:line="360" w:lineRule="auto"/>
        <w:rPr>
          <w:rFonts w:ascii="Georgia" w:hAnsi="Georgia"/>
          <w:b/>
          <w:lang w:val="nb-NO"/>
        </w:rPr>
      </w:pPr>
    </w:p>
    <w:p w14:paraId="51AF4E68" w14:textId="77777777" w:rsidR="008737AB" w:rsidRDefault="008737AB" w:rsidP="008737AB">
      <w:pPr>
        <w:spacing w:line="360" w:lineRule="auto"/>
        <w:rPr>
          <w:rFonts w:ascii="Georgia" w:hAnsi="Georgia"/>
          <w:b/>
          <w:lang w:val="nb-NO"/>
        </w:rPr>
      </w:pPr>
    </w:p>
    <w:p w14:paraId="710195D7" w14:textId="77777777" w:rsidR="008737AB" w:rsidRDefault="008737AB" w:rsidP="008737AB">
      <w:pPr>
        <w:spacing w:line="360" w:lineRule="auto"/>
        <w:rPr>
          <w:rFonts w:ascii="Georgia" w:hAnsi="Georgia"/>
          <w:b/>
          <w:lang w:val="nb-NO"/>
        </w:rPr>
      </w:pPr>
    </w:p>
    <w:p w14:paraId="409C42E1" w14:textId="77777777" w:rsidR="008737AB" w:rsidRDefault="008737AB" w:rsidP="008737AB">
      <w:pPr>
        <w:spacing w:line="360" w:lineRule="auto"/>
        <w:rPr>
          <w:rFonts w:ascii="Georgia" w:hAnsi="Georgia"/>
          <w:b/>
          <w:lang w:val="nb-NO"/>
        </w:rPr>
      </w:pPr>
    </w:p>
    <w:p w14:paraId="3828F385" w14:textId="77777777" w:rsidR="008737AB" w:rsidRDefault="008737AB" w:rsidP="008737AB">
      <w:pPr>
        <w:spacing w:line="360" w:lineRule="auto"/>
        <w:rPr>
          <w:rFonts w:ascii="Georgia" w:hAnsi="Georgia"/>
          <w:b/>
          <w:lang w:val="nb-NO"/>
        </w:rPr>
      </w:pPr>
    </w:p>
    <w:p w14:paraId="71568470" w14:textId="77777777" w:rsidR="008737AB" w:rsidRDefault="008737AB" w:rsidP="008737AB">
      <w:pPr>
        <w:spacing w:line="360" w:lineRule="auto"/>
        <w:rPr>
          <w:rFonts w:ascii="Georgia" w:hAnsi="Georgia"/>
          <w:b/>
          <w:lang w:val="nb-NO"/>
        </w:rPr>
      </w:pPr>
    </w:p>
    <w:p w14:paraId="36BF4345" w14:textId="77777777" w:rsidR="008737AB" w:rsidRDefault="008737AB" w:rsidP="008737AB">
      <w:pPr>
        <w:spacing w:line="360" w:lineRule="auto"/>
        <w:rPr>
          <w:rFonts w:ascii="Georgia" w:hAnsi="Georgia"/>
          <w:b/>
          <w:lang w:val="nb-NO"/>
        </w:rPr>
      </w:pPr>
    </w:p>
    <w:p w14:paraId="12A93215" w14:textId="77777777" w:rsidR="008737AB" w:rsidRDefault="008737AB" w:rsidP="008737AB">
      <w:pPr>
        <w:spacing w:line="360" w:lineRule="auto"/>
        <w:rPr>
          <w:rFonts w:ascii="Georgia" w:hAnsi="Georgia"/>
          <w:b/>
          <w:lang w:val="nb-NO"/>
        </w:rPr>
      </w:pPr>
    </w:p>
    <w:p w14:paraId="2C712A73" w14:textId="77777777" w:rsidR="008737AB" w:rsidRDefault="008737AB" w:rsidP="008737AB">
      <w:pPr>
        <w:spacing w:line="360" w:lineRule="auto"/>
        <w:rPr>
          <w:rFonts w:ascii="Georgia" w:hAnsi="Georgia"/>
          <w:b/>
          <w:lang w:val="nb-NO"/>
        </w:rPr>
      </w:pPr>
    </w:p>
    <w:p w14:paraId="337F14E6" w14:textId="77777777" w:rsidR="008737AB" w:rsidRDefault="008737AB" w:rsidP="008737AB">
      <w:pPr>
        <w:spacing w:line="360" w:lineRule="auto"/>
        <w:rPr>
          <w:rFonts w:ascii="Georgia" w:hAnsi="Georgia"/>
          <w:b/>
          <w:lang w:val="nb-NO"/>
        </w:rPr>
      </w:pPr>
    </w:p>
    <w:p w14:paraId="2C16E9CC" w14:textId="77777777" w:rsidR="008737AB" w:rsidRDefault="008737AB" w:rsidP="008737AB">
      <w:pPr>
        <w:spacing w:line="360" w:lineRule="auto"/>
        <w:rPr>
          <w:rFonts w:ascii="Georgia" w:hAnsi="Georgia"/>
          <w:b/>
          <w:lang w:val="nb-NO"/>
        </w:rPr>
      </w:pPr>
    </w:p>
    <w:p w14:paraId="4AA18E89" w14:textId="77777777" w:rsidR="008737AB" w:rsidRDefault="008737AB" w:rsidP="008737AB">
      <w:pPr>
        <w:spacing w:line="360" w:lineRule="auto"/>
        <w:rPr>
          <w:rFonts w:ascii="Georgia" w:hAnsi="Georgia"/>
          <w:b/>
          <w:lang w:val="nb-NO"/>
        </w:rPr>
      </w:pPr>
    </w:p>
    <w:p w14:paraId="3C22244B" w14:textId="317D609F" w:rsidR="008737AB" w:rsidRDefault="008737AB" w:rsidP="008737AB">
      <w:pPr>
        <w:spacing w:line="360" w:lineRule="auto"/>
        <w:rPr>
          <w:rFonts w:ascii="Georgia" w:hAnsi="Georgia"/>
          <w:b/>
          <w:lang w:val="nb-NO"/>
        </w:rPr>
      </w:pPr>
    </w:p>
    <w:p w14:paraId="31F07CA1" w14:textId="71EA0BE8" w:rsidR="00CA6587" w:rsidRDefault="00CA6587" w:rsidP="008737AB">
      <w:pPr>
        <w:spacing w:line="360" w:lineRule="auto"/>
        <w:rPr>
          <w:rFonts w:ascii="Georgia" w:hAnsi="Georgia"/>
          <w:b/>
          <w:lang w:val="nb-NO"/>
        </w:rPr>
      </w:pPr>
    </w:p>
    <w:p w14:paraId="3AD7BC8E" w14:textId="016959CC" w:rsidR="00CA6587" w:rsidRDefault="00CA6587" w:rsidP="008737AB">
      <w:pPr>
        <w:spacing w:line="360" w:lineRule="auto"/>
        <w:rPr>
          <w:rFonts w:ascii="Georgia" w:hAnsi="Georgia"/>
          <w:b/>
          <w:lang w:val="nb-NO"/>
        </w:rPr>
      </w:pPr>
    </w:p>
    <w:p w14:paraId="41A6A227" w14:textId="30A7911B" w:rsidR="00CA6587" w:rsidRDefault="00CA6587" w:rsidP="008737AB">
      <w:pPr>
        <w:spacing w:line="360" w:lineRule="auto"/>
        <w:rPr>
          <w:rFonts w:ascii="Georgia" w:hAnsi="Georgia"/>
          <w:b/>
          <w:lang w:val="nb-NO"/>
        </w:rPr>
      </w:pPr>
    </w:p>
    <w:p w14:paraId="27767D12" w14:textId="07A8E13A" w:rsidR="00CA6587" w:rsidRDefault="00CA6587" w:rsidP="008737AB">
      <w:pPr>
        <w:spacing w:line="360" w:lineRule="auto"/>
        <w:rPr>
          <w:rFonts w:ascii="Georgia" w:hAnsi="Georgia"/>
          <w:b/>
          <w:lang w:val="nb-NO"/>
        </w:rPr>
      </w:pPr>
    </w:p>
    <w:p w14:paraId="74D51EB2" w14:textId="2F078E72" w:rsidR="00CA6587" w:rsidRDefault="00CA6587" w:rsidP="008737AB">
      <w:pPr>
        <w:spacing w:line="360" w:lineRule="auto"/>
        <w:rPr>
          <w:rFonts w:ascii="Georgia" w:hAnsi="Georgia"/>
          <w:b/>
          <w:lang w:val="nb-NO"/>
        </w:rPr>
      </w:pPr>
    </w:p>
    <w:p w14:paraId="4FF087F3" w14:textId="77777777" w:rsidR="00CA6587" w:rsidRDefault="00CA6587" w:rsidP="008737AB">
      <w:pPr>
        <w:spacing w:line="360" w:lineRule="auto"/>
        <w:rPr>
          <w:rFonts w:ascii="Georgia" w:hAnsi="Georgia"/>
          <w:b/>
          <w:lang w:val="nb-NO"/>
        </w:rPr>
      </w:pPr>
    </w:p>
    <w:p w14:paraId="4A8EDFD7" w14:textId="77777777" w:rsidR="008737AB" w:rsidRDefault="008737AB" w:rsidP="008737AB">
      <w:pPr>
        <w:spacing w:line="360" w:lineRule="auto"/>
        <w:rPr>
          <w:rFonts w:ascii="Georgia" w:hAnsi="Georgia"/>
          <w:b/>
          <w:lang w:val="nb-NO"/>
        </w:rPr>
      </w:pPr>
    </w:p>
    <w:p w14:paraId="5234FDF3" w14:textId="04D716B5" w:rsidR="008737AB" w:rsidRPr="008737AB" w:rsidRDefault="008737AB" w:rsidP="008737AB">
      <w:pPr>
        <w:spacing w:line="360" w:lineRule="auto"/>
        <w:rPr>
          <w:rFonts w:ascii="Georgia" w:hAnsi="Georgia"/>
          <w:b/>
          <w:sz w:val="24"/>
          <w:szCs w:val="24"/>
          <w:lang w:val="nb-NO"/>
        </w:rPr>
      </w:pPr>
      <w:r w:rsidRPr="008737AB">
        <w:rPr>
          <w:rFonts w:ascii="Georgia" w:hAnsi="Georgia"/>
          <w:b/>
          <w:sz w:val="24"/>
          <w:szCs w:val="24"/>
          <w:lang w:val="nb-NO"/>
        </w:rPr>
        <w:t>Permitteringsvarsel</w:t>
      </w:r>
    </w:p>
    <w:p w14:paraId="55FF3129" w14:textId="77777777" w:rsidR="008737AB" w:rsidRPr="008737AB" w:rsidRDefault="008737AB" w:rsidP="008737AB">
      <w:pPr>
        <w:spacing w:line="360" w:lineRule="auto"/>
        <w:rPr>
          <w:rFonts w:ascii="Georgia" w:hAnsi="Georgia"/>
          <w:lang w:val="nb-NO"/>
        </w:rPr>
      </w:pPr>
    </w:p>
    <w:p w14:paraId="3A0DE296" w14:textId="77777777" w:rsidR="008737AB" w:rsidRPr="008737AB" w:rsidRDefault="008737AB" w:rsidP="008737AB">
      <w:pPr>
        <w:spacing w:line="360" w:lineRule="auto"/>
        <w:jc w:val="both"/>
        <w:rPr>
          <w:rFonts w:ascii="Georgia" w:hAnsi="Georgia"/>
          <w:sz w:val="24"/>
          <w:szCs w:val="24"/>
          <w:lang w:val="nb-NO"/>
        </w:rPr>
      </w:pPr>
      <w:r w:rsidRPr="008737AB">
        <w:rPr>
          <w:rFonts w:ascii="Georgia" w:hAnsi="Georgia"/>
          <w:sz w:val="24"/>
          <w:szCs w:val="24"/>
          <w:lang w:val="nb-NO"/>
        </w:rPr>
        <w:t>Sted/dato:</w:t>
      </w:r>
    </w:p>
    <w:p w14:paraId="41BA7586" w14:textId="77777777" w:rsidR="008737AB" w:rsidRPr="008737AB" w:rsidRDefault="008737AB" w:rsidP="008737AB">
      <w:pPr>
        <w:spacing w:line="360" w:lineRule="auto"/>
        <w:jc w:val="both"/>
        <w:rPr>
          <w:rFonts w:ascii="Georgia" w:hAnsi="Georgia"/>
          <w:sz w:val="24"/>
          <w:szCs w:val="24"/>
          <w:lang w:val="nb-NO"/>
        </w:rPr>
      </w:pPr>
    </w:p>
    <w:p w14:paraId="293B7823" w14:textId="77777777" w:rsidR="008737AB" w:rsidRPr="008737AB" w:rsidRDefault="008737AB" w:rsidP="008737AB">
      <w:pPr>
        <w:spacing w:line="360" w:lineRule="auto"/>
        <w:jc w:val="both"/>
        <w:rPr>
          <w:rFonts w:ascii="Georgia" w:hAnsi="Georgia"/>
          <w:sz w:val="24"/>
          <w:szCs w:val="24"/>
          <w:lang w:val="nb-NO"/>
        </w:rPr>
      </w:pPr>
      <w:r w:rsidRPr="008737AB">
        <w:rPr>
          <w:rFonts w:ascii="Georgia" w:hAnsi="Georgia"/>
          <w:sz w:val="24"/>
          <w:szCs w:val="24"/>
          <w:lang w:val="nb-NO"/>
        </w:rPr>
        <w:t>Du varsles herved om at du vil bli permittert fra din stilling som .............................. hos NN klubb ............................................ med virkning fra (dato) ........................</w:t>
      </w:r>
    </w:p>
    <w:p w14:paraId="678143CF" w14:textId="77777777" w:rsidR="00797C23" w:rsidRDefault="00797C23" w:rsidP="008737AB">
      <w:pPr>
        <w:spacing w:line="360" w:lineRule="auto"/>
        <w:jc w:val="both"/>
        <w:rPr>
          <w:rFonts w:ascii="Georgia" w:hAnsi="Georgia"/>
          <w:bCs/>
          <w:sz w:val="24"/>
          <w:szCs w:val="24"/>
          <w:lang w:val="nb-NO"/>
        </w:rPr>
      </w:pPr>
    </w:p>
    <w:p w14:paraId="697CA41D" w14:textId="684CDB2D" w:rsidR="008737AB" w:rsidRPr="008737AB" w:rsidRDefault="008737AB" w:rsidP="008737AB">
      <w:pPr>
        <w:spacing w:line="360" w:lineRule="auto"/>
        <w:jc w:val="both"/>
        <w:rPr>
          <w:rFonts w:ascii="Georgia" w:hAnsi="Georgia"/>
          <w:sz w:val="24"/>
          <w:szCs w:val="24"/>
          <w:lang w:val="nb-NO"/>
        </w:rPr>
      </w:pPr>
      <w:r w:rsidRPr="008737AB">
        <w:rPr>
          <w:rFonts w:ascii="Georgia" w:hAnsi="Georgia"/>
          <w:bCs/>
          <w:sz w:val="24"/>
          <w:szCs w:val="24"/>
          <w:lang w:val="nb-NO"/>
        </w:rPr>
        <w:t>Du innehar en …. % stilling med ukentlig arbeidstid ……. (antall) timer, og du vil bli …. % permittert fra din stilling. Ukentlig arbeidstid reduseres dermed til</w:t>
      </w:r>
      <w:proofErr w:type="gramStart"/>
      <w:r w:rsidRPr="008737AB">
        <w:rPr>
          <w:rFonts w:ascii="Georgia" w:hAnsi="Georgia"/>
          <w:bCs/>
          <w:sz w:val="24"/>
          <w:szCs w:val="24"/>
          <w:lang w:val="nb-NO"/>
        </w:rPr>
        <w:t xml:space="preserve"> ….</w:t>
      </w:r>
      <w:proofErr w:type="gramEnd"/>
      <w:r w:rsidRPr="008737AB">
        <w:rPr>
          <w:rFonts w:ascii="Georgia" w:hAnsi="Georgia"/>
          <w:bCs/>
          <w:sz w:val="24"/>
          <w:szCs w:val="24"/>
          <w:lang w:val="nb-NO"/>
        </w:rPr>
        <w:t>. timer i permitteringsperioden.</w:t>
      </w:r>
    </w:p>
    <w:p w14:paraId="6DB0DEB9" w14:textId="77777777" w:rsidR="008737AB" w:rsidRPr="008737AB" w:rsidRDefault="008737AB" w:rsidP="008737AB">
      <w:pPr>
        <w:spacing w:line="360" w:lineRule="auto"/>
        <w:jc w:val="both"/>
        <w:rPr>
          <w:rFonts w:ascii="Georgia" w:hAnsi="Georgia"/>
          <w:sz w:val="24"/>
          <w:szCs w:val="24"/>
          <w:lang w:val="nb-NO"/>
        </w:rPr>
      </w:pPr>
      <w:r w:rsidRPr="008737AB">
        <w:rPr>
          <w:rFonts w:ascii="Georgia" w:hAnsi="Georgia"/>
          <w:sz w:val="24"/>
          <w:szCs w:val="24"/>
          <w:lang w:val="nb-NO"/>
        </w:rPr>
        <w:br/>
        <w:t>Årsaken til permitteringen: ..............................................................................</w:t>
      </w:r>
    </w:p>
    <w:p w14:paraId="355D5884" w14:textId="77777777" w:rsidR="008737AB" w:rsidRPr="008737AB" w:rsidRDefault="008737AB" w:rsidP="008737AB">
      <w:pPr>
        <w:spacing w:line="360" w:lineRule="auto"/>
        <w:jc w:val="both"/>
        <w:rPr>
          <w:rFonts w:ascii="Georgia" w:hAnsi="Georgia"/>
          <w:sz w:val="24"/>
          <w:szCs w:val="24"/>
          <w:lang w:val="nb-NO"/>
        </w:rPr>
      </w:pPr>
      <w:r w:rsidRPr="008737AB">
        <w:rPr>
          <w:rFonts w:ascii="Georgia" w:hAnsi="Georgia"/>
          <w:sz w:val="24"/>
          <w:szCs w:val="24"/>
          <w:lang w:val="nb-NO"/>
        </w:rPr>
        <w:t>.................................................................................................................</w:t>
      </w:r>
    </w:p>
    <w:p w14:paraId="59199CCA" w14:textId="77777777" w:rsidR="008737AB" w:rsidRPr="008737AB" w:rsidRDefault="008737AB" w:rsidP="008737AB">
      <w:pPr>
        <w:spacing w:line="360" w:lineRule="auto"/>
        <w:jc w:val="both"/>
        <w:rPr>
          <w:rFonts w:ascii="Georgia" w:hAnsi="Georgia"/>
          <w:sz w:val="24"/>
          <w:szCs w:val="24"/>
          <w:lang w:val="nb-NO"/>
        </w:rPr>
      </w:pPr>
      <w:r w:rsidRPr="008737AB">
        <w:rPr>
          <w:rFonts w:ascii="Georgia" w:hAnsi="Georgia"/>
          <w:sz w:val="24"/>
          <w:szCs w:val="24"/>
          <w:lang w:val="nb-NO"/>
        </w:rPr>
        <w:t xml:space="preserve">Pr. i dag er det ikke mulig for arbeidsgiver å angi permitteringstidens sannsynlige lengde, men vi vil holde deg løpende orientert og avholde møter jevnlig med alle de ansatte. </w:t>
      </w:r>
    </w:p>
    <w:p w14:paraId="76078CCE" w14:textId="77777777" w:rsidR="00797C23" w:rsidRDefault="00797C23" w:rsidP="008737AB">
      <w:pPr>
        <w:spacing w:line="360" w:lineRule="auto"/>
        <w:jc w:val="both"/>
        <w:rPr>
          <w:rFonts w:ascii="Georgia" w:hAnsi="Georgia"/>
          <w:sz w:val="24"/>
          <w:szCs w:val="24"/>
          <w:lang w:val="nb-NO"/>
        </w:rPr>
      </w:pPr>
    </w:p>
    <w:p w14:paraId="46A0CD3F" w14:textId="39843BB6" w:rsidR="008737AB" w:rsidRPr="008737AB" w:rsidRDefault="008737AB" w:rsidP="008737AB">
      <w:pPr>
        <w:spacing w:line="360" w:lineRule="auto"/>
        <w:jc w:val="both"/>
        <w:rPr>
          <w:rFonts w:ascii="Georgia" w:hAnsi="Georgia"/>
          <w:sz w:val="24"/>
          <w:szCs w:val="24"/>
          <w:lang w:val="nb-NO"/>
        </w:rPr>
      </w:pPr>
      <w:r w:rsidRPr="008737AB">
        <w:rPr>
          <w:rFonts w:ascii="Georgia" w:hAnsi="Georgia"/>
          <w:sz w:val="24"/>
          <w:szCs w:val="24"/>
          <w:lang w:val="nb-NO"/>
        </w:rPr>
        <w:t xml:space="preserve">Arbeidsgiver har plikt til å betale permitteringslønn og annet arbeidsvederlag i en periode på </w:t>
      </w:r>
      <w:r w:rsidR="00CA6587">
        <w:rPr>
          <w:rFonts w:ascii="Georgia" w:hAnsi="Georgia"/>
          <w:sz w:val="24"/>
          <w:szCs w:val="24"/>
          <w:lang w:val="nb-NO"/>
        </w:rPr>
        <w:t>….</w:t>
      </w:r>
      <w:r w:rsidRPr="008737AB">
        <w:rPr>
          <w:rFonts w:ascii="Georgia" w:hAnsi="Georgia"/>
          <w:sz w:val="24"/>
          <w:szCs w:val="24"/>
          <w:lang w:val="nb-NO"/>
        </w:rPr>
        <w:t xml:space="preserve"> dager (arbeidsgiverperiode) </w:t>
      </w:r>
      <w:proofErr w:type="gramStart"/>
      <w:r w:rsidRPr="008737AB">
        <w:rPr>
          <w:rFonts w:ascii="Georgia" w:hAnsi="Georgia"/>
          <w:sz w:val="24"/>
          <w:szCs w:val="24"/>
          <w:lang w:val="nb-NO"/>
        </w:rPr>
        <w:t>såfremt</w:t>
      </w:r>
      <w:proofErr w:type="gramEnd"/>
      <w:r w:rsidRPr="008737AB">
        <w:rPr>
          <w:rFonts w:ascii="Georgia" w:hAnsi="Georgia"/>
          <w:sz w:val="24"/>
          <w:szCs w:val="24"/>
          <w:lang w:val="nb-NO"/>
        </w:rPr>
        <w:t xml:space="preserve"> ikke annet følger av lov eller offentlige vedtak. Lønnsplikten i arbeidsgiverperioden gjelder fra og med den første arbeidsdagen permitteringen omfatter. Perioden løper ikke når arbeidstakeren likevel ville hatt tjenestefri eller fravær</w:t>
      </w:r>
    </w:p>
    <w:p w14:paraId="2F6F9FA9" w14:textId="77777777" w:rsidR="00797C23" w:rsidRDefault="00797C23" w:rsidP="008737AB">
      <w:pPr>
        <w:spacing w:line="360" w:lineRule="auto"/>
        <w:jc w:val="both"/>
        <w:rPr>
          <w:rFonts w:ascii="Georgia" w:hAnsi="Georgia"/>
          <w:sz w:val="24"/>
          <w:szCs w:val="24"/>
          <w:lang w:val="nb-NO"/>
        </w:rPr>
      </w:pPr>
    </w:p>
    <w:p w14:paraId="21EEB7E4" w14:textId="1AB1BB6A" w:rsidR="008737AB" w:rsidRPr="008737AB" w:rsidRDefault="008737AB" w:rsidP="008737AB">
      <w:pPr>
        <w:spacing w:line="360" w:lineRule="auto"/>
        <w:jc w:val="both"/>
        <w:rPr>
          <w:rFonts w:ascii="Georgia" w:hAnsi="Georgia"/>
          <w:sz w:val="24"/>
          <w:szCs w:val="24"/>
          <w:lang w:val="nb-NO"/>
        </w:rPr>
      </w:pPr>
      <w:r w:rsidRPr="008737AB">
        <w:rPr>
          <w:rFonts w:ascii="Georgia" w:hAnsi="Georgia"/>
          <w:sz w:val="24"/>
          <w:szCs w:val="24"/>
          <w:lang w:val="nb-NO"/>
        </w:rPr>
        <w:t xml:space="preserve">Vi vil oppfordre deg til snarest å ta kontakt med NAV i forbindelse med eventuell søknad om arbeidsledighetstrygd. </w:t>
      </w:r>
    </w:p>
    <w:p w14:paraId="5B1D3130" w14:textId="77777777" w:rsidR="008737AB" w:rsidRPr="008737AB" w:rsidRDefault="008737AB" w:rsidP="008737AB">
      <w:pPr>
        <w:spacing w:line="360" w:lineRule="auto"/>
        <w:rPr>
          <w:rFonts w:ascii="Georgia" w:hAnsi="Georgia"/>
          <w:lang w:val="nb-NO"/>
        </w:rPr>
      </w:pPr>
    </w:p>
    <w:p w14:paraId="09F4DE33" w14:textId="77777777" w:rsidR="008737AB" w:rsidRPr="008737AB" w:rsidRDefault="008737AB" w:rsidP="008737AB">
      <w:pPr>
        <w:spacing w:line="360" w:lineRule="auto"/>
        <w:rPr>
          <w:rFonts w:ascii="Georgia" w:hAnsi="Georgia"/>
          <w:sz w:val="24"/>
          <w:szCs w:val="24"/>
          <w:lang w:val="nb-NO"/>
        </w:rPr>
      </w:pPr>
      <w:r w:rsidRPr="008737AB">
        <w:rPr>
          <w:rFonts w:ascii="Georgia" w:hAnsi="Georgia"/>
          <w:sz w:val="24"/>
          <w:szCs w:val="24"/>
          <w:lang w:val="nb-NO"/>
        </w:rPr>
        <w:t>Med vennlig hilsen</w:t>
      </w:r>
    </w:p>
    <w:p w14:paraId="11FD0340" w14:textId="77777777" w:rsidR="008737AB" w:rsidRPr="008737AB" w:rsidRDefault="008737AB" w:rsidP="008737AB">
      <w:pPr>
        <w:spacing w:line="360" w:lineRule="auto"/>
        <w:rPr>
          <w:rFonts w:ascii="Georgia" w:hAnsi="Georgia"/>
          <w:sz w:val="24"/>
          <w:szCs w:val="24"/>
          <w:lang w:val="nb-NO"/>
        </w:rPr>
      </w:pPr>
    </w:p>
    <w:p w14:paraId="327274FC" w14:textId="77777777" w:rsidR="008737AB" w:rsidRPr="008737AB" w:rsidRDefault="008737AB" w:rsidP="008737AB">
      <w:pPr>
        <w:spacing w:line="360" w:lineRule="auto"/>
        <w:rPr>
          <w:rFonts w:ascii="Georgia" w:hAnsi="Georgia"/>
          <w:sz w:val="24"/>
          <w:szCs w:val="24"/>
          <w:lang w:val="nb-NO"/>
        </w:rPr>
      </w:pPr>
      <w:r w:rsidRPr="008737AB">
        <w:rPr>
          <w:rFonts w:ascii="Georgia" w:hAnsi="Georgia"/>
          <w:sz w:val="24"/>
          <w:szCs w:val="24"/>
          <w:lang w:val="nb-NO"/>
        </w:rPr>
        <w:t xml:space="preserve">NN klubb </w:t>
      </w:r>
    </w:p>
    <w:p w14:paraId="6BFEAD01" w14:textId="77777777" w:rsidR="008737AB" w:rsidRPr="008737AB" w:rsidRDefault="008737AB" w:rsidP="008737AB">
      <w:pPr>
        <w:spacing w:line="360" w:lineRule="auto"/>
        <w:rPr>
          <w:rFonts w:ascii="Georgia" w:hAnsi="Georgia"/>
          <w:sz w:val="24"/>
          <w:szCs w:val="24"/>
          <w:lang w:val="nb-NO"/>
        </w:rPr>
      </w:pPr>
    </w:p>
    <w:p w14:paraId="7E7DA639" w14:textId="3889B29C" w:rsidR="007E3A40" w:rsidRPr="007E3A40" w:rsidRDefault="008737AB" w:rsidP="00947C04">
      <w:pPr>
        <w:spacing w:line="360" w:lineRule="auto"/>
        <w:rPr>
          <w:rFonts w:ascii="Georgia" w:hAnsi="Georgia"/>
          <w:lang w:val="nb-NO"/>
        </w:rPr>
      </w:pPr>
      <w:r w:rsidRPr="008737AB">
        <w:rPr>
          <w:rFonts w:ascii="Georgia" w:hAnsi="Georgia"/>
          <w:sz w:val="24"/>
          <w:szCs w:val="24"/>
          <w:lang w:val="nb-NO"/>
        </w:rPr>
        <w:t>Vedlegg: Protokoll fra drøftelses-/forhandlingsmøte av (dato)</w:t>
      </w:r>
      <w:r w:rsidRPr="007E3A40">
        <w:rPr>
          <w:rFonts w:ascii="Georgia" w:hAnsi="Georgia"/>
          <w:lang w:val="nb-NO"/>
        </w:rPr>
        <w:t xml:space="preserve"> </w:t>
      </w:r>
    </w:p>
    <w:sectPr w:rsidR="007E3A40" w:rsidRPr="007E3A40" w:rsidSect="00F40569">
      <w:headerReference w:type="default" r:id="rId10"/>
      <w:footerReference w:type="even" r:id="rId11"/>
      <w:footerReference w:type="default" r:id="rId12"/>
      <w:headerReference w:type="first" r:id="rId13"/>
      <w:footerReference w:type="first" r:id="rId14"/>
      <w:pgSz w:w="11906" w:h="16838" w:code="9"/>
      <w:pgMar w:top="2647" w:right="1701" w:bottom="1977" w:left="1701" w:header="540" w:footer="7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041D" w14:textId="77777777" w:rsidR="005E18DE" w:rsidRDefault="005E18DE">
      <w:r>
        <w:separator/>
      </w:r>
    </w:p>
  </w:endnote>
  <w:endnote w:type="continuationSeparator" w:id="0">
    <w:p w14:paraId="1EB4D13C" w14:textId="77777777" w:rsidR="005E18DE" w:rsidRDefault="005E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790C" w14:textId="77777777" w:rsidR="00106D04" w:rsidRDefault="00106D0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3A1A6E3" w14:textId="77777777" w:rsidR="00106D04" w:rsidRDefault="00106D0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95DC" w14:textId="77777777" w:rsidR="00106D04" w:rsidRDefault="00106D0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04E64">
      <w:rPr>
        <w:rStyle w:val="Sidetall"/>
        <w:noProof/>
      </w:rPr>
      <w:t>5</w:t>
    </w:r>
    <w:r>
      <w:rPr>
        <w:rStyle w:val="Sidetall"/>
      </w:rPr>
      <w:fldChar w:fldCharType="end"/>
    </w:r>
  </w:p>
  <w:p w14:paraId="0B1EFB4E" w14:textId="77777777" w:rsidR="00106D04" w:rsidRDefault="00106D04">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72AF" w14:textId="77777777" w:rsidR="00106D04" w:rsidRDefault="00B65964">
    <w:pPr>
      <w:pStyle w:val="Bunntekst"/>
      <w:spacing w:line="200" w:lineRule="exact"/>
      <w:rPr>
        <w:rFonts w:ascii="Georgia" w:hAnsi="Georgia"/>
        <w:color w:val="1B2E48"/>
        <w:spacing w:val="18"/>
        <w:sz w:val="15"/>
        <w:lang w:val="nb-NO"/>
      </w:rPr>
    </w:pPr>
    <w:r>
      <w:rPr>
        <w:rFonts w:ascii="Georgia" w:hAnsi="Georgia"/>
        <w:noProof/>
        <w:color w:val="1B2E48"/>
        <w:spacing w:val="18"/>
        <w:sz w:val="15"/>
        <w:lang w:val="nb-NO"/>
      </w:rPr>
      <mc:AlternateContent>
        <mc:Choice Requires="wps">
          <w:drawing>
            <wp:anchor distT="0" distB="0" distL="114300" distR="114300" simplePos="0" relativeHeight="251657728" behindDoc="0" locked="0" layoutInCell="1" allowOverlap="1" wp14:anchorId="244FCAC7" wp14:editId="2422F27C">
              <wp:simplePos x="0" y="0"/>
              <wp:positionH relativeFrom="column">
                <wp:posOffset>-114300</wp:posOffset>
              </wp:positionH>
              <wp:positionV relativeFrom="paragraph">
                <wp:posOffset>-10795</wp:posOffset>
              </wp:positionV>
              <wp:extent cx="56007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
                        <a:solidFill>
                          <a:srgbClr val="6274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7D41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6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" strokecolor="#627480" strokeweight=".25pt"/>
          </w:pict>
        </mc:Fallback>
      </mc:AlternateContent>
    </w:r>
  </w:p>
  <w:p w14:paraId="4EBE4FEE" w14:textId="439DD287" w:rsidR="00106D04" w:rsidRDefault="00106D04" w:rsidP="00713CBE">
    <w:pPr>
      <w:pStyle w:val="Bunntekst"/>
      <w:spacing w:line="200" w:lineRule="exact"/>
      <w:jc w:val="center"/>
      <w:rPr>
        <w:rFonts w:ascii="Georgia" w:hAnsi="Georgia"/>
        <w:color w:val="627480"/>
        <w:sz w:val="15"/>
        <w:lang w:val="nb-NO"/>
      </w:rPr>
    </w:pPr>
    <w:r>
      <w:rPr>
        <w:rFonts w:ascii="Georgia" w:hAnsi="Georgia"/>
        <w:color w:val="1B2E48"/>
        <w:spacing w:val="18"/>
        <w:sz w:val="15"/>
        <w:lang w:val="nb-NO"/>
      </w:rPr>
      <w:t>A</w:t>
    </w:r>
    <w:r>
      <w:rPr>
        <w:rFonts w:ascii="Georgia" w:hAnsi="Georgia"/>
        <w:color w:val="1B2E48"/>
        <w:spacing w:val="18"/>
        <w:sz w:val="11"/>
        <w:lang w:val="nb-NO"/>
      </w:rPr>
      <w:t>DVOKATFIRMA</w:t>
    </w:r>
    <w:r>
      <w:rPr>
        <w:rFonts w:ascii="Georgia" w:hAnsi="Georgia"/>
        <w:color w:val="1B2E48"/>
        <w:spacing w:val="18"/>
        <w:sz w:val="13"/>
        <w:lang w:val="nb-NO"/>
      </w:rPr>
      <w:t xml:space="preserve"> </w:t>
    </w:r>
    <w:r>
      <w:rPr>
        <w:rFonts w:ascii="Georgia" w:hAnsi="Georgia"/>
        <w:color w:val="1B2E48"/>
        <w:spacing w:val="18"/>
        <w:sz w:val="15"/>
        <w:lang w:val="nb-NO"/>
      </w:rPr>
      <w:t>K</w:t>
    </w:r>
    <w:r>
      <w:rPr>
        <w:rFonts w:ascii="Georgia" w:hAnsi="Georgia"/>
        <w:color w:val="1B2E48"/>
        <w:spacing w:val="18"/>
        <w:sz w:val="11"/>
        <w:lang w:val="nb-NO"/>
      </w:rPr>
      <w:t>LEVEN &amp;</w:t>
    </w:r>
    <w:r>
      <w:rPr>
        <w:rFonts w:ascii="Georgia" w:hAnsi="Georgia"/>
        <w:color w:val="1B2E48"/>
        <w:spacing w:val="18"/>
        <w:sz w:val="13"/>
        <w:lang w:val="nb-NO"/>
      </w:rPr>
      <w:t xml:space="preserve"> </w:t>
    </w:r>
    <w:r>
      <w:rPr>
        <w:rFonts w:ascii="Georgia" w:hAnsi="Georgia"/>
        <w:color w:val="1B2E48"/>
        <w:spacing w:val="18"/>
        <w:sz w:val="15"/>
        <w:lang w:val="nb-NO"/>
      </w:rPr>
      <w:t>K</w:t>
    </w:r>
    <w:r>
      <w:rPr>
        <w:rFonts w:ascii="Georgia" w:hAnsi="Georgia"/>
        <w:color w:val="1B2E48"/>
        <w:spacing w:val="18"/>
        <w:sz w:val="11"/>
        <w:lang w:val="nb-NO"/>
      </w:rPr>
      <w:t xml:space="preserve">RISTENSEN </w:t>
    </w:r>
    <w:r w:rsidR="00713CBE">
      <w:rPr>
        <w:rFonts w:ascii="Georgia" w:hAnsi="Georgia"/>
        <w:color w:val="1B2E48"/>
        <w:spacing w:val="18"/>
        <w:sz w:val="11"/>
        <w:lang w:val="nb-NO"/>
      </w:rPr>
      <w:t>DA</w:t>
    </w:r>
    <w:hyperlink r:id="rId1" w:history="1">
      <w:r w:rsidR="00713CBE" w:rsidRPr="001553FF">
        <w:rPr>
          <w:rStyle w:val="Hyperkobling"/>
          <w:rFonts w:ascii="Georgia" w:hAnsi="Georgia"/>
          <w:sz w:val="15"/>
          <w:lang w:val="nb-NO"/>
        </w:rPr>
        <w:t>www.kleven-kristensen.no</w:t>
      </w:r>
    </w:hyperlink>
    <w:r>
      <w:rPr>
        <w:rFonts w:ascii="Georgia" w:hAnsi="Georgia"/>
        <w:color w:val="627480"/>
        <w:sz w:val="15"/>
        <w:lang w:val="nb-NO"/>
      </w:rPr>
      <w:t xml:space="preserve"> </w:t>
    </w:r>
  </w:p>
  <w:p w14:paraId="760D4CF4" w14:textId="27F279E2" w:rsidR="00106D04" w:rsidRDefault="00106D04">
    <w:pPr>
      <w:pStyle w:val="Bunntekst"/>
      <w:spacing w:line="200" w:lineRule="exact"/>
      <w:jc w:val="center"/>
      <w:rPr>
        <w:rFonts w:ascii="Georgia" w:hAnsi="Georgia"/>
        <w:color w:val="003366"/>
        <w:sz w:val="15"/>
        <w:lang w:val="nb-NO"/>
      </w:rPr>
    </w:pPr>
    <w:r>
      <w:rPr>
        <w:rFonts w:ascii="Georgia" w:hAnsi="Georgia"/>
        <w:color w:val="627480"/>
        <w:sz w:val="15"/>
        <w:lang w:val="nb-NO"/>
      </w:rPr>
      <w:t xml:space="preserve">Org </w:t>
    </w:r>
    <w:proofErr w:type="spellStart"/>
    <w:r>
      <w:rPr>
        <w:rFonts w:ascii="Georgia" w:hAnsi="Georgia"/>
        <w:color w:val="627480"/>
        <w:sz w:val="15"/>
        <w:lang w:val="nb-NO"/>
      </w:rPr>
      <w:t>nr</w:t>
    </w:r>
    <w:proofErr w:type="spellEnd"/>
    <w:r>
      <w:rPr>
        <w:rFonts w:ascii="Georgia" w:hAnsi="Georgia"/>
        <w:color w:val="627480"/>
        <w:sz w:val="15"/>
        <w:lang w:val="nb-NO"/>
      </w:rPr>
      <w:t xml:space="preserve"> 984 884 311 </w:t>
    </w:r>
    <w:proofErr w:type="spellStart"/>
    <w:r>
      <w:rPr>
        <w:rFonts w:ascii="Georgia" w:hAnsi="Georgia"/>
        <w:color w:val="627480"/>
        <w:sz w:val="15"/>
        <w:lang w:val="nb-NO"/>
      </w:rPr>
      <w:t>mva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364D" w14:textId="77777777" w:rsidR="005E18DE" w:rsidRDefault="005E18DE">
      <w:r>
        <w:separator/>
      </w:r>
    </w:p>
  </w:footnote>
  <w:footnote w:type="continuationSeparator" w:id="0">
    <w:p w14:paraId="791DE1FE" w14:textId="77777777" w:rsidR="005E18DE" w:rsidRDefault="005E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F99D" w14:textId="77777777" w:rsidR="00106D04" w:rsidRDefault="00106D04">
    <w:pPr>
      <w:pStyle w:val="Topptekst"/>
      <w:ind w:left="-180"/>
      <w:jc w:val="center"/>
      <w:rPr>
        <w:color w:val="000000"/>
        <w:sz w:val="12"/>
      </w:rPr>
    </w:pPr>
  </w:p>
  <w:p w14:paraId="1FC2AC84" w14:textId="77777777" w:rsidR="00106D04" w:rsidRDefault="00106D04">
    <w:pPr>
      <w:pStyle w:val="Topptekst"/>
      <w:ind w:left="-180"/>
      <w:jc w:val="center"/>
      <w:rPr>
        <w:color w:val="000000"/>
        <w:sz w:val="12"/>
      </w:rPr>
    </w:pPr>
    <w:r>
      <w:rPr>
        <w:noProof/>
        <w:color w:val="000000"/>
        <w:sz w:val="12"/>
        <w:lang w:val="nb-NO"/>
      </w:rPr>
      <w:drawing>
        <wp:inline distT="0" distB="0" distL="0" distR="0" wp14:anchorId="6143E2A6" wp14:editId="045ADAF7">
          <wp:extent cx="2543175" cy="1266825"/>
          <wp:effectExtent l="19050" t="0" r="9525" b="0"/>
          <wp:docPr id="2" name="Bilde 2" descr="KKHvit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HvitStor"/>
                  <pic:cNvPicPr>
                    <a:picLocks noChangeAspect="1" noChangeArrowheads="1"/>
                  </pic:cNvPicPr>
                </pic:nvPicPr>
                <pic:blipFill>
                  <a:blip r:embed="rId1"/>
                  <a:srcRect/>
                  <a:stretch>
                    <a:fillRect/>
                  </a:stretch>
                </pic:blipFill>
                <pic:spPr bwMode="auto">
                  <a:xfrm>
                    <a:off x="0" y="0"/>
                    <a:ext cx="2543175" cy="1266825"/>
                  </a:xfrm>
                  <a:prstGeom prst="rect">
                    <a:avLst/>
                  </a:prstGeom>
                  <a:noFill/>
                  <a:ln w="9525">
                    <a:noFill/>
                    <a:miter lim="800000"/>
                    <a:headEnd/>
                    <a:tailEnd/>
                  </a:ln>
                </pic:spPr>
              </pic:pic>
            </a:graphicData>
          </a:graphic>
        </wp:inline>
      </w:drawing>
    </w:r>
  </w:p>
  <w:p w14:paraId="0A610B70" w14:textId="77777777" w:rsidR="00106D04" w:rsidRDefault="00106D04">
    <w:pPr>
      <w:pStyle w:val="Topptekst"/>
      <w:ind w:left="-180"/>
      <w:jc w:val="center"/>
      <w:rPr>
        <w:color w:val="000000"/>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4683" w14:textId="77777777" w:rsidR="00106D04" w:rsidRDefault="00106D04">
    <w:pPr>
      <w:pStyle w:val="Topptekst"/>
      <w:jc w:val="center"/>
      <w:rPr>
        <w:color w:val="000000"/>
        <w:sz w:val="12"/>
      </w:rPr>
    </w:pPr>
    <w:r>
      <w:rPr>
        <w:noProof/>
        <w:color w:val="000000"/>
        <w:sz w:val="12"/>
        <w:lang w:val="nb-NO"/>
      </w:rPr>
      <w:drawing>
        <wp:inline distT="0" distB="0" distL="0" distR="0" wp14:anchorId="2C8EF559" wp14:editId="036712FB">
          <wp:extent cx="2543175" cy="1266825"/>
          <wp:effectExtent l="19050" t="0" r="9525" b="0"/>
          <wp:docPr id="1" name="Bilde 1" descr="KKHvit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HvitStor"/>
                  <pic:cNvPicPr>
                    <a:picLocks noChangeAspect="1" noChangeArrowheads="1"/>
                  </pic:cNvPicPr>
                </pic:nvPicPr>
                <pic:blipFill>
                  <a:blip r:embed="rId1"/>
                  <a:srcRect/>
                  <a:stretch>
                    <a:fillRect/>
                  </a:stretch>
                </pic:blipFill>
                <pic:spPr bwMode="auto">
                  <a:xfrm>
                    <a:off x="0" y="0"/>
                    <a:ext cx="2543175" cy="1266825"/>
                  </a:xfrm>
                  <a:prstGeom prst="rect">
                    <a:avLst/>
                  </a:prstGeom>
                  <a:noFill/>
                  <a:ln w="9525">
                    <a:noFill/>
                    <a:miter lim="800000"/>
                    <a:headEnd/>
                    <a:tailEnd/>
                  </a:ln>
                </pic:spPr>
              </pic:pic>
            </a:graphicData>
          </a:graphic>
        </wp:inline>
      </w:drawing>
    </w:r>
  </w:p>
  <w:p w14:paraId="6E250886" w14:textId="77777777" w:rsidR="00106D04" w:rsidRDefault="00106D04">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36A"/>
    <w:multiLevelType w:val="hybridMultilevel"/>
    <w:tmpl w:val="08CA9E3A"/>
    <w:lvl w:ilvl="0" w:tplc="725A66C2">
      <w:numFmt w:val="bullet"/>
      <w:lvlText w:val="-"/>
      <w:lvlJc w:val="left"/>
      <w:pPr>
        <w:tabs>
          <w:tab w:val="num" w:pos="1080"/>
        </w:tabs>
        <w:ind w:left="1080" w:hanging="360"/>
      </w:pPr>
      <w:rPr>
        <w:rFonts w:ascii="Georgia" w:eastAsia="Times New Roman" w:hAnsi="Georgia" w:cs="Times New Roman"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E6633"/>
    <w:multiLevelType w:val="hybridMultilevel"/>
    <w:tmpl w:val="45507E74"/>
    <w:lvl w:ilvl="0" w:tplc="C1324C68">
      <w:start w:val="2"/>
      <w:numFmt w:val="bullet"/>
      <w:lvlText w:val="-"/>
      <w:lvlJc w:val="left"/>
      <w:pPr>
        <w:ind w:left="720" w:hanging="360"/>
      </w:pPr>
      <w:rPr>
        <w:rFonts w:ascii="Georgia" w:eastAsia="Times New Roman"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24426A"/>
    <w:multiLevelType w:val="multilevel"/>
    <w:tmpl w:val="57747B86"/>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433753"/>
    <w:multiLevelType w:val="multilevel"/>
    <w:tmpl w:val="44643B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222023"/>
    <w:multiLevelType w:val="hybridMultilevel"/>
    <w:tmpl w:val="EE68C5E4"/>
    <w:lvl w:ilvl="0" w:tplc="89E6ABD4">
      <w:start w:val="2"/>
      <w:numFmt w:val="bullet"/>
      <w:lvlText w:val="-"/>
      <w:lvlJc w:val="left"/>
      <w:pPr>
        <w:tabs>
          <w:tab w:val="num" w:pos="720"/>
        </w:tabs>
        <w:ind w:left="720" w:hanging="360"/>
      </w:pPr>
      <w:rPr>
        <w:rFonts w:ascii="Times New Roman" w:eastAsia="Times New Roman" w:hAnsi="Times New Roman" w:cs="Times New Roman" w:hint="default"/>
      </w:rPr>
    </w:lvl>
    <w:lvl w:ilvl="1" w:tplc="55FC3EF0" w:tentative="1">
      <w:start w:val="1"/>
      <w:numFmt w:val="bullet"/>
      <w:lvlText w:val="o"/>
      <w:lvlJc w:val="left"/>
      <w:pPr>
        <w:tabs>
          <w:tab w:val="num" w:pos="1440"/>
        </w:tabs>
        <w:ind w:left="1440" w:hanging="360"/>
      </w:pPr>
      <w:rPr>
        <w:rFonts w:ascii="Courier New" w:hAnsi="Courier New" w:cs="Courier New" w:hint="default"/>
      </w:rPr>
    </w:lvl>
    <w:lvl w:ilvl="2" w:tplc="043266DC" w:tentative="1">
      <w:start w:val="1"/>
      <w:numFmt w:val="bullet"/>
      <w:lvlText w:val=""/>
      <w:lvlJc w:val="left"/>
      <w:pPr>
        <w:tabs>
          <w:tab w:val="num" w:pos="2160"/>
        </w:tabs>
        <w:ind w:left="2160" w:hanging="360"/>
      </w:pPr>
      <w:rPr>
        <w:rFonts w:ascii="Wingdings" w:hAnsi="Wingdings" w:hint="default"/>
      </w:rPr>
    </w:lvl>
    <w:lvl w:ilvl="3" w:tplc="6600AD20" w:tentative="1">
      <w:start w:val="1"/>
      <w:numFmt w:val="bullet"/>
      <w:lvlText w:val=""/>
      <w:lvlJc w:val="left"/>
      <w:pPr>
        <w:tabs>
          <w:tab w:val="num" w:pos="2880"/>
        </w:tabs>
        <w:ind w:left="2880" w:hanging="360"/>
      </w:pPr>
      <w:rPr>
        <w:rFonts w:ascii="Symbol" w:hAnsi="Symbol" w:hint="default"/>
      </w:rPr>
    </w:lvl>
    <w:lvl w:ilvl="4" w:tplc="2C9A9026" w:tentative="1">
      <w:start w:val="1"/>
      <w:numFmt w:val="bullet"/>
      <w:lvlText w:val="o"/>
      <w:lvlJc w:val="left"/>
      <w:pPr>
        <w:tabs>
          <w:tab w:val="num" w:pos="3600"/>
        </w:tabs>
        <w:ind w:left="3600" w:hanging="360"/>
      </w:pPr>
      <w:rPr>
        <w:rFonts w:ascii="Courier New" w:hAnsi="Courier New" w:cs="Courier New" w:hint="default"/>
      </w:rPr>
    </w:lvl>
    <w:lvl w:ilvl="5" w:tplc="7C2E4E0C" w:tentative="1">
      <w:start w:val="1"/>
      <w:numFmt w:val="bullet"/>
      <w:lvlText w:val=""/>
      <w:lvlJc w:val="left"/>
      <w:pPr>
        <w:tabs>
          <w:tab w:val="num" w:pos="4320"/>
        </w:tabs>
        <w:ind w:left="4320" w:hanging="360"/>
      </w:pPr>
      <w:rPr>
        <w:rFonts w:ascii="Wingdings" w:hAnsi="Wingdings" w:hint="default"/>
      </w:rPr>
    </w:lvl>
    <w:lvl w:ilvl="6" w:tplc="75C6C34C" w:tentative="1">
      <w:start w:val="1"/>
      <w:numFmt w:val="bullet"/>
      <w:lvlText w:val=""/>
      <w:lvlJc w:val="left"/>
      <w:pPr>
        <w:tabs>
          <w:tab w:val="num" w:pos="5040"/>
        </w:tabs>
        <w:ind w:left="5040" w:hanging="360"/>
      </w:pPr>
      <w:rPr>
        <w:rFonts w:ascii="Symbol" w:hAnsi="Symbol" w:hint="default"/>
      </w:rPr>
    </w:lvl>
    <w:lvl w:ilvl="7" w:tplc="DB2CD06E" w:tentative="1">
      <w:start w:val="1"/>
      <w:numFmt w:val="bullet"/>
      <w:lvlText w:val="o"/>
      <w:lvlJc w:val="left"/>
      <w:pPr>
        <w:tabs>
          <w:tab w:val="num" w:pos="5760"/>
        </w:tabs>
        <w:ind w:left="5760" w:hanging="360"/>
      </w:pPr>
      <w:rPr>
        <w:rFonts w:ascii="Courier New" w:hAnsi="Courier New" w:cs="Courier New" w:hint="default"/>
      </w:rPr>
    </w:lvl>
    <w:lvl w:ilvl="8" w:tplc="B582CC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92853"/>
    <w:multiLevelType w:val="multilevel"/>
    <w:tmpl w:val="44643B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B2047BB"/>
    <w:multiLevelType w:val="hybridMultilevel"/>
    <w:tmpl w:val="62A241E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D54472F"/>
    <w:multiLevelType w:val="hybridMultilevel"/>
    <w:tmpl w:val="0EA2BB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804A62"/>
    <w:multiLevelType w:val="hybridMultilevel"/>
    <w:tmpl w:val="A74ED3B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33D0EB7"/>
    <w:multiLevelType w:val="hybridMultilevel"/>
    <w:tmpl w:val="4F42229C"/>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2C0500E9"/>
    <w:multiLevelType w:val="hybridMultilevel"/>
    <w:tmpl w:val="2976E532"/>
    <w:lvl w:ilvl="0" w:tplc="9EFCA6AA">
      <w:start w:val="1"/>
      <w:numFmt w:val="bullet"/>
      <w:lvlText w:val=""/>
      <w:lvlJc w:val="left"/>
      <w:pPr>
        <w:tabs>
          <w:tab w:val="num" w:pos="720"/>
        </w:tabs>
        <w:ind w:left="720" w:hanging="360"/>
      </w:pPr>
      <w:rPr>
        <w:rFonts w:ascii="Symbol" w:hAnsi="Symbol" w:hint="default"/>
      </w:rPr>
    </w:lvl>
    <w:lvl w:ilvl="1" w:tplc="579A2BC0" w:tentative="1">
      <w:start w:val="1"/>
      <w:numFmt w:val="bullet"/>
      <w:lvlText w:val="o"/>
      <w:lvlJc w:val="left"/>
      <w:pPr>
        <w:tabs>
          <w:tab w:val="num" w:pos="1440"/>
        </w:tabs>
        <w:ind w:left="1440" w:hanging="360"/>
      </w:pPr>
      <w:rPr>
        <w:rFonts w:ascii="Courier New" w:hAnsi="Courier New" w:cs="Wingdings" w:hint="default"/>
      </w:rPr>
    </w:lvl>
    <w:lvl w:ilvl="2" w:tplc="AF1C5D0C" w:tentative="1">
      <w:start w:val="1"/>
      <w:numFmt w:val="bullet"/>
      <w:lvlText w:val=""/>
      <w:lvlJc w:val="left"/>
      <w:pPr>
        <w:tabs>
          <w:tab w:val="num" w:pos="2160"/>
        </w:tabs>
        <w:ind w:left="2160" w:hanging="360"/>
      </w:pPr>
      <w:rPr>
        <w:rFonts w:ascii="Wingdings" w:hAnsi="Wingdings" w:hint="default"/>
      </w:rPr>
    </w:lvl>
    <w:lvl w:ilvl="3" w:tplc="EAB82740" w:tentative="1">
      <w:start w:val="1"/>
      <w:numFmt w:val="bullet"/>
      <w:lvlText w:val=""/>
      <w:lvlJc w:val="left"/>
      <w:pPr>
        <w:tabs>
          <w:tab w:val="num" w:pos="2880"/>
        </w:tabs>
        <w:ind w:left="2880" w:hanging="360"/>
      </w:pPr>
      <w:rPr>
        <w:rFonts w:ascii="Symbol" w:hAnsi="Symbol" w:hint="default"/>
      </w:rPr>
    </w:lvl>
    <w:lvl w:ilvl="4" w:tplc="4B22D978" w:tentative="1">
      <w:start w:val="1"/>
      <w:numFmt w:val="bullet"/>
      <w:lvlText w:val="o"/>
      <w:lvlJc w:val="left"/>
      <w:pPr>
        <w:tabs>
          <w:tab w:val="num" w:pos="3600"/>
        </w:tabs>
        <w:ind w:left="3600" w:hanging="360"/>
      </w:pPr>
      <w:rPr>
        <w:rFonts w:ascii="Courier New" w:hAnsi="Courier New" w:cs="Wingdings" w:hint="default"/>
      </w:rPr>
    </w:lvl>
    <w:lvl w:ilvl="5" w:tplc="6714F772" w:tentative="1">
      <w:start w:val="1"/>
      <w:numFmt w:val="bullet"/>
      <w:lvlText w:val=""/>
      <w:lvlJc w:val="left"/>
      <w:pPr>
        <w:tabs>
          <w:tab w:val="num" w:pos="4320"/>
        </w:tabs>
        <w:ind w:left="4320" w:hanging="360"/>
      </w:pPr>
      <w:rPr>
        <w:rFonts w:ascii="Wingdings" w:hAnsi="Wingdings" w:hint="default"/>
      </w:rPr>
    </w:lvl>
    <w:lvl w:ilvl="6" w:tplc="909AD864" w:tentative="1">
      <w:start w:val="1"/>
      <w:numFmt w:val="bullet"/>
      <w:lvlText w:val=""/>
      <w:lvlJc w:val="left"/>
      <w:pPr>
        <w:tabs>
          <w:tab w:val="num" w:pos="5040"/>
        </w:tabs>
        <w:ind w:left="5040" w:hanging="360"/>
      </w:pPr>
      <w:rPr>
        <w:rFonts w:ascii="Symbol" w:hAnsi="Symbol" w:hint="default"/>
      </w:rPr>
    </w:lvl>
    <w:lvl w:ilvl="7" w:tplc="0036602C" w:tentative="1">
      <w:start w:val="1"/>
      <w:numFmt w:val="bullet"/>
      <w:lvlText w:val="o"/>
      <w:lvlJc w:val="left"/>
      <w:pPr>
        <w:tabs>
          <w:tab w:val="num" w:pos="5760"/>
        </w:tabs>
        <w:ind w:left="5760" w:hanging="360"/>
      </w:pPr>
      <w:rPr>
        <w:rFonts w:ascii="Courier New" w:hAnsi="Courier New" w:cs="Wingdings" w:hint="default"/>
      </w:rPr>
    </w:lvl>
    <w:lvl w:ilvl="8" w:tplc="CC5C98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14A1F"/>
    <w:multiLevelType w:val="hybridMultilevel"/>
    <w:tmpl w:val="3948F18A"/>
    <w:lvl w:ilvl="0" w:tplc="1E202412">
      <w:start w:val="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2C5550"/>
    <w:multiLevelType w:val="multilevel"/>
    <w:tmpl w:val="3A7C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9238B"/>
    <w:multiLevelType w:val="hybridMultilevel"/>
    <w:tmpl w:val="8A903E1C"/>
    <w:lvl w:ilvl="0" w:tplc="059A5EC8">
      <w:start w:val="1"/>
      <w:numFmt w:val="bullet"/>
      <w:lvlText w:val=""/>
      <w:lvlJc w:val="left"/>
      <w:pPr>
        <w:tabs>
          <w:tab w:val="num" w:pos="780"/>
        </w:tabs>
        <w:ind w:left="780" w:hanging="360"/>
      </w:pPr>
      <w:rPr>
        <w:rFonts w:ascii="Symbol" w:hAnsi="Symbol" w:hint="default"/>
      </w:rPr>
    </w:lvl>
    <w:lvl w:ilvl="1" w:tplc="7E2C018A" w:tentative="1">
      <w:start w:val="1"/>
      <w:numFmt w:val="bullet"/>
      <w:lvlText w:val="o"/>
      <w:lvlJc w:val="left"/>
      <w:pPr>
        <w:tabs>
          <w:tab w:val="num" w:pos="1500"/>
        </w:tabs>
        <w:ind w:left="1500" w:hanging="360"/>
      </w:pPr>
      <w:rPr>
        <w:rFonts w:ascii="Courier New" w:hAnsi="Courier New" w:cs="Courier New" w:hint="default"/>
      </w:rPr>
    </w:lvl>
    <w:lvl w:ilvl="2" w:tplc="8D2097A4" w:tentative="1">
      <w:start w:val="1"/>
      <w:numFmt w:val="bullet"/>
      <w:lvlText w:val=""/>
      <w:lvlJc w:val="left"/>
      <w:pPr>
        <w:tabs>
          <w:tab w:val="num" w:pos="2220"/>
        </w:tabs>
        <w:ind w:left="2220" w:hanging="360"/>
      </w:pPr>
      <w:rPr>
        <w:rFonts w:ascii="Wingdings" w:hAnsi="Wingdings" w:hint="default"/>
      </w:rPr>
    </w:lvl>
    <w:lvl w:ilvl="3" w:tplc="0AA6D35E" w:tentative="1">
      <w:start w:val="1"/>
      <w:numFmt w:val="bullet"/>
      <w:lvlText w:val=""/>
      <w:lvlJc w:val="left"/>
      <w:pPr>
        <w:tabs>
          <w:tab w:val="num" w:pos="2940"/>
        </w:tabs>
        <w:ind w:left="2940" w:hanging="360"/>
      </w:pPr>
      <w:rPr>
        <w:rFonts w:ascii="Symbol" w:hAnsi="Symbol" w:hint="default"/>
      </w:rPr>
    </w:lvl>
    <w:lvl w:ilvl="4" w:tplc="44FCE65C" w:tentative="1">
      <w:start w:val="1"/>
      <w:numFmt w:val="bullet"/>
      <w:lvlText w:val="o"/>
      <w:lvlJc w:val="left"/>
      <w:pPr>
        <w:tabs>
          <w:tab w:val="num" w:pos="3660"/>
        </w:tabs>
        <w:ind w:left="3660" w:hanging="360"/>
      </w:pPr>
      <w:rPr>
        <w:rFonts w:ascii="Courier New" w:hAnsi="Courier New" w:cs="Courier New" w:hint="default"/>
      </w:rPr>
    </w:lvl>
    <w:lvl w:ilvl="5" w:tplc="FE9AEBA4" w:tentative="1">
      <w:start w:val="1"/>
      <w:numFmt w:val="bullet"/>
      <w:lvlText w:val=""/>
      <w:lvlJc w:val="left"/>
      <w:pPr>
        <w:tabs>
          <w:tab w:val="num" w:pos="4380"/>
        </w:tabs>
        <w:ind w:left="4380" w:hanging="360"/>
      </w:pPr>
      <w:rPr>
        <w:rFonts w:ascii="Wingdings" w:hAnsi="Wingdings" w:hint="default"/>
      </w:rPr>
    </w:lvl>
    <w:lvl w:ilvl="6" w:tplc="AEA8D4FA" w:tentative="1">
      <w:start w:val="1"/>
      <w:numFmt w:val="bullet"/>
      <w:lvlText w:val=""/>
      <w:lvlJc w:val="left"/>
      <w:pPr>
        <w:tabs>
          <w:tab w:val="num" w:pos="5100"/>
        </w:tabs>
        <w:ind w:left="5100" w:hanging="360"/>
      </w:pPr>
      <w:rPr>
        <w:rFonts w:ascii="Symbol" w:hAnsi="Symbol" w:hint="default"/>
      </w:rPr>
    </w:lvl>
    <w:lvl w:ilvl="7" w:tplc="1E1A3D96" w:tentative="1">
      <w:start w:val="1"/>
      <w:numFmt w:val="bullet"/>
      <w:lvlText w:val="o"/>
      <w:lvlJc w:val="left"/>
      <w:pPr>
        <w:tabs>
          <w:tab w:val="num" w:pos="5820"/>
        </w:tabs>
        <w:ind w:left="5820" w:hanging="360"/>
      </w:pPr>
      <w:rPr>
        <w:rFonts w:ascii="Courier New" w:hAnsi="Courier New" w:cs="Courier New" w:hint="default"/>
      </w:rPr>
    </w:lvl>
    <w:lvl w:ilvl="8" w:tplc="1B026E00"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D62706"/>
    <w:multiLevelType w:val="hybridMultilevel"/>
    <w:tmpl w:val="7B3C3E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F729C"/>
    <w:multiLevelType w:val="hybridMultilevel"/>
    <w:tmpl w:val="AD5C56D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49574964"/>
    <w:multiLevelType w:val="hybridMultilevel"/>
    <w:tmpl w:val="F8428A30"/>
    <w:lvl w:ilvl="0" w:tplc="B05405F6">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DEC12A5"/>
    <w:multiLevelType w:val="hybridMultilevel"/>
    <w:tmpl w:val="EC063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DC0533"/>
    <w:multiLevelType w:val="hybridMultilevel"/>
    <w:tmpl w:val="26329DFA"/>
    <w:lvl w:ilvl="0" w:tplc="851AA0A8">
      <w:start w:val="1"/>
      <w:numFmt w:val="decimal"/>
      <w:lvlText w:val="%1)"/>
      <w:lvlJc w:val="left"/>
      <w:pPr>
        <w:tabs>
          <w:tab w:val="num" w:pos="720"/>
        </w:tabs>
        <w:ind w:left="720" w:hanging="360"/>
      </w:pPr>
      <w:rPr>
        <w:rFonts w:hint="default"/>
      </w:rPr>
    </w:lvl>
    <w:lvl w:ilvl="1" w:tplc="DFAC872A" w:tentative="1">
      <w:start w:val="1"/>
      <w:numFmt w:val="lowerLetter"/>
      <w:lvlText w:val="%2."/>
      <w:lvlJc w:val="left"/>
      <w:pPr>
        <w:tabs>
          <w:tab w:val="num" w:pos="1440"/>
        </w:tabs>
        <w:ind w:left="1440" w:hanging="360"/>
      </w:pPr>
    </w:lvl>
    <w:lvl w:ilvl="2" w:tplc="D14614BE" w:tentative="1">
      <w:start w:val="1"/>
      <w:numFmt w:val="lowerRoman"/>
      <w:lvlText w:val="%3."/>
      <w:lvlJc w:val="right"/>
      <w:pPr>
        <w:tabs>
          <w:tab w:val="num" w:pos="2160"/>
        </w:tabs>
        <w:ind w:left="2160" w:hanging="180"/>
      </w:pPr>
    </w:lvl>
    <w:lvl w:ilvl="3" w:tplc="19041AA6" w:tentative="1">
      <w:start w:val="1"/>
      <w:numFmt w:val="decimal"/>
      <w:lvlText w:val="%4."/>
      <w:lvlJc w:val="left"/>
      <w:pPr>
        <w:tabs>
          <w:tab w:val="num" w:pos="2880"/>
        </w:tabs>
        <w:ind w:left="2880" w:hanging="360"/>
      </w:pPr>
    </w:lvl>
    <w:lvl w:ilvl="4" w:tplc="B40803DA" w:tentative="1">
      <w:start w:val="1"/>
      <w:numFmt w:val="lowerLetter"/>
      <w:lvlText w:val="%5."/>
      <w:lvlJc w:val="left"/>
      <w:pPr>
        <w:tabs>
          <w:tab w:val="num" w:pos="3600"/>
        </w:tabs>
        <w:ind w:left="3600" w:hanging="360"/>
      </w:pPr>
    </w:lvl>
    <w:lvl w:ilvl="5" w:tplc="189C9D50" w:tentative="1">
      <w:start w:val="1"/>
      <w:numFmt w:val="lowerRoman"/>
      <w:lvlText w:val="%6."/>
      <w:lvlJc w:val="right"/>
      <w:pPr>
        <w:tabs>
          <w:tab w:val="num" w:pos="4320"/>
        </w:tabs>
        <w:ind w:left="4320" w:hanging="180"/>
      </w:pPr>
    </w:lvl>
    <w:lvl w:ilvl="6" w:tplc="7FA0A9D8" w:tentative="1">
      <w:start w:val="1"/>
      <w:numFmt w:val="decimal"/>
      <w:lvlText w:val="%7."/>
      <w:lvlJc w:val="left"/>
      <w:pPr>
        <w:tabs>
          <w:tab w:val="num" w:pos="5040"/>
        </w:tabs>
        <w:ind w:left="5040" w:hanging="360"/>
      </w:pPr>
    </w:lvl>
    <w:lvl w:ilvl="7" w:tplc="69985A88" w:tentative="1">
      <w:start w:val="1"/>
      <w:numFmt w:val="lowerLetter"/>
      <w:lvlText w:val="%8."/>
      <w:lvlJc w:val="left"/>
      <w:pPr>
        <w:tabs>
          <w:tab w:val="num" w:pos="5760"/>
        </w:tabs>
        <w:ind w:left="5760" w:hanging="360"/>
      </w:pPr>
    </w:lvl>
    <w:lvl w:ilvl="8" w:tplc="7D665442" w:tentative="1">
      <w:start w:val="1"/>
      <w:numFmt w:val="lowerRoman"/>
      <w:lvlText w:val="%9."/>
      <w:lvlJc w:val="right"/>
      <w:pPr>
        <w:tabs>
          <w:tab w:val="num" w:pos="6480"/>
        </w:tabs>
        <w:ind w:left="6480" w:hanging="180"/>
      </w:pPr>
    </w:lvl>
  </w:abstractNum>
  <w:abstractNum w:abstractNumId="19" w15:restartNumberingAfterBreak="0">
    <w:nsid w:val="523912A9"/>
    <w:multiLevelType w:val="hybridMultilevel"/>
    <w:tmpl w:val="C84ECA8E"/>
    <w:lvl w:ilvl="0" w:tplc="3C7A668A">
      <w:start w:val="1"/>
      <w:numFmt w:val="decimal"/>
      <w:lvlText w:val="%1."/>
      <w:lvlJc w:val="left"/>
      <w:pPr>
        <w:tabs>
          <w:tab w:val="num" w:pos="720"/>
        </w:tabs>
        <w:ind w:left="720" w:hanging="360"/>
      </w:pPr>
      <w:rPr>
        <w:rFonts w:hint="default"/>
      </w:rPr>
    </w:lvl>
    <w:lvl w:ilvl="1" w:tplc="32369996">
      <w:numFmt w:val="none"/>
      <w:lvlText w:val=""/>
      <w:lvlJc w:val="left"/>
      <w:pPr>
        <w:tabs>
          <w:tab w:val="num" w:pos="360"/>
        </w:tabs>
      </w:pPr>
    </w:lvl>
    <w:lvl w:ilvl="2" w:tplc="8C9475AA">
      <w:numFmt w:val="none"/>
      <w:lvlText w:val=""/>
      <w:lvlJc w:val="left"/>
      <w:pPr>
        <w:tabs>
          <w:tab w:val="num" w:pos="360"/>
        </w:tabs>
      </w:pPr>
    </w:lvl>
    <w:lvl w:ilvl="3" w:tplc="7E46DCB0">
      <w:numFmt w:val="none"/>
      <w:lvlText w:val=""/>
      <w:lvlJc w:val="left"/>
      <w:pPr>
        <w:tabs>
          <w:tab w:val="num" w:pos="360"/>
        </w:tabs>
      </w:pPr>
    </w:lvl>
    <w:lvl w:ilvl="4" w:tplc="E1842EB2">
      <w:numFmt w:val="none"/>
      <w:lvlText w:val=""/>
      <w:lvlJc w:val="left"/>
      <w:pPr>
        <w:tabs>
          <w:tab w:val="num" w:pos="360"/>
        </w:tabs>
      </w:pPr>
    </w:lvl>
    <w:lvl w:ilvl="5" w:tplc="EEE8E2E2">
      <w:numFmt w:val="none"/>
      <w:lvlText w:val=""/>
      <w:lvlJc w:val="left"/>
      <w:pPr>
        <w:tabs>
          <w:tab w:val="num" w:pos="360"/>
        </w:tabs>
      </w:pPr>
    </w:lvl>
    <w:lvl w:ilvl="6" w:tplc="B19677FE">
      <w:numFmt w:val="none"/>
      <w:lvlText w:val=""/>
      <w:lvlJc w:val="left"/>
      <w:pPr>
        <w:tabs>
          <w:tab w:val="num" w:pos="360"/>
        </w:tabs>
      </w:pPr>
    </w:lvl>
    <w:lvl w:ilvl="7" w:tplc="BE78B020">
      <w:numFmt w:val="none"/>
      <w:lvlText w:val=""/>
      <w:lvlJc w:val="left"/>
      <w:pPr>
        <w:tabs>
          <w:tab w:val="num" w:pos="360"/>
        </w:tabs>
      </w:pPr>
    </w:lvl>
    <w:lvl w:ilvl="8" w:tplc="2AE857E6">
      <w:numFmt w:val="none"/>
      <w:lvlText w:val=""/>
      <w:lvlJc w:val="left"/>
      <w:pPr>
        <w:tabs>
          <w:tab w:val="num" w:pos="360"/>
        </w:tabs>
      </w:pPr>
    </w:lvl>
  </w:abstractNum>
  <w:abstractNum w:abstractNumId="20" w15:restartNumberingAfterBreak="0">
    <w:nsid w:val="53117C1B"/>
    <w:multiLevelType w:val="hybridMultilevel"/>
    <w:tmpl w:val="AD4CB15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EA39B7"/>
    <w:multiLevelType w:val="hybridMultilevel"/>
    <w:tmpl w:val="AD1479A2"/>
    <w:lvl w:ilvl="0" w:tplc="B58AEC52">
      <w:start w:val="1"/>
      <w:numFmt w:val="decimal"/>
      <w:lvlText w:val="%1."/>
      <w:lvlJc w:val="left"/>
      <w:pPr>
        <w:tabs>
          <w:tab w:val="num" w:pos="720"/>
        </w:tabs>
        <w:ind w:left="720" w:hanging="360"/>
      </w:pPr>
      <w:rPr>
        <w:rFonts w:hint="default"/>
      </w:rPr>
    </w:lvl>
    <w:lvl w:ilvl="1" w:tplc="C638E22C">
      <w:numFmt w:val="none"/>
      <w:lvlText w:val=""/>
      <w:lvlJc w:val="left"/>
      <w:pPr>
        <w:tabs>
          <w:tab w:val="num" w:pos="360"/>
        </w:tabs>
      </w:pPr>
    </w:lvl>
    <w:lvl w:ilvl="2" w:tplc="47BE992C">
      <w:numFmt w:val="none"/>
      <w:lvlText w:val=""/>
      <w:lvlJc w:val="left"/>
      <w:pPr>
        <w:tabs>
          <w:tab w:val="num" w:pos="360"/>
        </w:tabs>
      </w:pPr>
    </w:lvl>
    <w:lvl w:ilvl="3" w:tplc="D292D42C">
      <w:numFmt w:val="none"/>
      <w:lvlText w:val=""/>
      <w:lvlJc w:val="left"/>
      <w:pPr>
        <w:tabs>
          <w:tab w:val="num" w:pos="360"/>
        </w:tabs>
      </w:pPr>
    </w:lvl>
    <w:lvl w:ilvl="4" w:tplc="2DEAB2AE">
      <w:numFmt w:val="none"/>
      <w:lvlText w:val=""/>
      <w:lvlJc w:val="left"/>
      <w:pPr>
        <w:tabs>
          <w:tab w:val="num" w:pos="360"/>
        </w:tabs>
      </w:pPr>
    </w:lvl>
    <w:lvl w:ilvl="5" w:tplc="2AA2F2EC">
      <w:numFmt w:val="none"/>
      <w:lvlText w:val=""/>
      <w:lvlJc w:val="left"/>
      <w:pPr>
        <w:tabs>
          <w:tab w:val="num" w:pos="360"/>
        </w:tabs>
      </w:pPr>
    </w:lvl>
    <w:lvl w:ilvl="6" w:tplc="E13EC826">
      <w:numFmt w:val="none"/>
      <w:lvlText w:val=""/>
      <w:lvlJc w:val="left"/>
      <w:pPr>
        <w:tabs>
          <w:tab w:val="num" w:pos="360"/>
        </w:tabs>
      </w:pPr>
    </w:lvl>
    <w:lvl w:ilvl="7" w:tplc="F4306A3A">
      <w:numFmt w:val="none"/>
      <w:lvlText w:val=""/>
      <w:lvlJc w:val="left"/>
      <w:pPr>
        <w:tabs>
          <w:tab w:val="num" w:pos="360"/>
        </w:tabs>
      </w:pPr>
    </w:lvl>
    <w:lvl w:ilvl="8" w:tplc="97BA4732">
      <w:numFmt w:val="none"/>
      <w:lvlText w:val=""/>
      <w:lvlJc w:val="left"/>
      <w:pPr>
        <w:tabs>
          <w:tab w:val="num" w:pos="360"/>
        </w:tabs>
      </w:pPr>
    </w:lvl>
  </w:abstractNum>
  <w:abstractNum w:abstractNumId="22" w15:restartNumberingAfterBreak="0">
    <w:nsid w:val="63162018"/>
    <w:multiLevelType w:val="hybridMultilevel"/>
    <w:tmpl w:val="9ADC7504"/>
    <w:lvl w:ilvl="0" w:tplc="8DD6E9FE">
      <w:start w:val="3"/>
      <w:numFmt w:val="bullet"/>
      <w:lvlText w:val="-"/>
      <w:lvlJc w:val="left"/>
      <w:pPr>
        <w:tabs>
          <w:tab w:val="num" w:pos="720"/>
        </w:tabs>
        <w:ind w:left="720" w:hanging="360"/>
      </w:pPr>
      <w:rPr>
        <w:rFonts w:ascii="Times New Roman" w:eastAsia="Times New Roman" w:hAnsi="Times New Roman" w:cs="Times New Roman" w:hint="default"/>
      </w:rPr>
    </w:lvl>
    <w:lvl w:ilvl="1" w:tplc="44C833BE" w:tentative="1">
      <w:start w:val="1"/>
      <w:numFmt w:val="bullet"/>
      <w:lvlText w:val="o"/>
      <w:lvlJc w:val="left"/>
      <w:pPr>
        <w:tabs>
          <w:tab w:val="num" w:pos="1440"/>
        </w:tabs>
        <w:ind w:left="1440" w:hanging="360"/>
      </w:pPr>
      <w:rPr>
        <w:rFonts w:ascii="Courier New" w:hAnsi="Courier New" w:cs="Courier New" w:hint="default"/>
      </w:rPr>
    </w:lvl>
    <w:lvl w:ilvl="2" w:tplc="49605874" w:tentative="1">
      <w:start w:val="1"/>
      <w:numFmt w:val="bullet"/>
      <w:lvlText w:val=""/>
      <w:lvlJc w:val="left"/>
      <w:pPr>
        <w:tabs>
          <w:tab w:val="num" w:pos="2160"/>
        </w:tabs>
        <w:ind w:left="2160" w:hanging="360"/>
      </w:pPr>
      <w:rPr>
        <w:rFonts w:ascii="Wingdings" w:hAnsi="Wingdings" w:hint="default"/>
      </w:rPr>
    </w:lvl>
    <w:lvl w:ilvl="3" w:tplc="F57E798C" w:tentative="1">
      <w:start w:val="1"/>
      <w:numFmt w:val="bullet"/>
      <w:lvlText w:val=""/>
      <w:lvlJc w:val="left"/>
      <w:pPr>
        <w:tabs>
          <w:tab w:val="num" w:pos="2880"/>
        </w:tabs>
        <w:ind w:left="2880" w:hanging="360"/>
      </w:pPr>
      <w:rPr>
        <w:rFonts w:ascii="Symbol" w:hAnsi="Symbol" w:hint="default"/>
      </w:rPr>
    </w:lvl>
    <w:lvl w:ilvl="4" w:tplc="7F3EE7CA" w:tentative="1">
      <w:start w:val="1"/>
      <w:numFmt w:val="bullet"/>
      <w:lvlText w:val="o"/>
      <w:lvlJc w:val="left"/>
      <w:pPr>
        <w:tabs>
          <w:tab w:val="num" w:pos="3600"/>
        </w:tabs>
        <w:ind w:left="3600" w:hanging="360"/>
      </w:pPr>
      <w:rPr>
        <w:rFonts w:ascii="Courier New" w:hAnsi="Courier New" w:cs="Courier New" w:hint="default"/>
      </w:rPr>
    </w:lvl>
    <w:lvl w:ilvl="5" w:tplc="E5709544" w:tentative="1">
      <w:start w:val="1"/>
      <w:numFmt w:val="bullet"/>
      <w:lvlText w:val=""/>
      <w:lvlJc w:val="left"/>
      <w:pPr>
        <w:tabs>
          <w:tab w:val="num" w:pos="4320"/>
        </w:tabs>
        <w:ind w:left="4320" w:hanging="360"/>
      </w:pPr>
      <w:rPr>
        <w:rFonts w:ascii="Wingdings" w:hAnsi="Wingdings" w:hint="default"/>
      </w:rPr>
    </w:lvl>
    <w:lvl w:ilvl="6" w:tplc="CD560CC4" w:tentative="1">
      <w:start w:val="1"/>
      <w:numFmt w:val="bullet"/>
      <w:lvlText w:val=""/>
      <w:lvlJc w:val="left"/>
      <w:pPr>
        <w:tabs>
          <w:tab w:val="num" w:pos="5040"/>
        </w:tabs>
        <w:ind w:left="5040" w:hanging="360"/>
      </w:pPr>
      <w:rPr>
        <w:rFonts w:ascii="Symbol" w:hAnsi="Symbol" w:hint="default"/>
      </w:rPr>
    </w:lvl>
    <w:lvl w:ilvl="7" w:tplc="17B4D94E" w:tentative="1">
      <w:start w:val="1"/>
      <w:numFmt w:val="bullet"/>
      <w:lvlText w:val="o"/>
      <w:lvlJc w:val="left"/>
      <w:pPr>
        <w:tabs>
          <w:tab w:val="num" w:pos="5760"/>
        </w:tabs>
        <w:ind w:left="5760" w:hanging="360"/>
      </w:pPr>
      <w:rPr>
        <w:rFonts w:ascii="Courier New" w:hAnsi="Courier New" w:cs="Courier New" w:hint="default"/>
      </w:rPr>
    </w:lvl>
    <w:lvl w:ilvl="8" w:tplc="20EC76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56612"/>
    <w:multiLevelType w:val="hybridMultilevel"/>
    <w:tmpl w:val="1A1CFA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6CA248DD"/>
    <w:multiLevelType w:val="hybridMultilevel"/>
    <w:tmpl w:val="76A89B5A"/>
    <w:lvl w:ilvl="0" w:tplc="BE623108">
      <w:start w:val="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7159F6"/>
    <w:multiLevelType w:val="hybridMultilevel"/>
    <w:tmpl w:val="DD721B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9C3049D"/>
    <w:multiLevelType w:val="hybridMultilevel"/>
    <w:tmpl w:val="2C84462A"/>
    <w:lvl w:ilvl="0" w:tplc="3E409F14">
      <w:start w:val="1"/>
      <w:numFmt w:val="bullet"/>
      <w:lvlText w:val="-"/>
      <w:lvlJc w:val="left"/>
      <w:pPr>
        <w:tabs>
          <w:tab w:val="num" w:pos="720"/>
        </w:tabs>
        <w:ind w:left="720" w:hanging="360"/>
      </w:pPr>
      <w:rPr>
        <w:rFonts w:ascii="Garamond" w:eastAsia="Times New Roman" w:hAnsi="Garamond"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03F90"/>
    <w:multiLevelType w:val="hybridMultilevel"/>
    <w:tmpl w:val="F906E56A"/>
    <w:lvl w:ilvl="0" w:tplc="EFC64150">
      <w:start w:val="4"/>
      <w:numFmt w:val="bullet"/>
      <w:lvlText w:val="-"/>
      <w:lvlJc w:val="left"/>
      <w:pPr>
        <w:tabs>
          <w:tab w:val="num" w:pos="720"/>
        </w:tabs>
        <w:ind w:left="720" w:hanging="360"/>
      </w:pPr>
      <w:rPr>
        <w:rFonts w:ascii="Georgia" w:eastAsia="Times New Roman" w:hAnsi="Georgi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A096E"/>
    <w:multiLevelType w:val="hybridMultilevel"/>
    <w:tmpl w:val="D0C4816A"/>
    <w:lvl w:ilvl="0" w:tplc="CA4EAB7E">
      <w:start w:val="3"/>
      <w:numFmt w:val="bullet"/>
      <w:lvlText w:val="-"/>
      <w:lvlJc w:val="left"/>
      <w:pPr>
        <w:tabs>
          <w:tab w:val="num" w:pos="720"/>
        </w:tabs>
        <w:ind w:left="720" w:hanging="360"/>
      </w:pPr>
      <w:rPr>
        <w:rFonts w:ascii="Times New Roman" w:eastAsia="Times New Roman" w:hAnsi="Times New Roman" w:cs="Times New Roman" w:hint="default"/>
        <w:sz w:val="28"/>
      </w:rPr>
    </w:lvl>
    <w:lvl w:ilvl="1" w:tplc="961AFF44" w:tentative="1">
      <w:start w:val="1"/>
      <w:numFmt w:val="bullet"/>
      <w:lvlText w:val="o"/>
      <w:lvlJc w:val="left"/>
      <w:pPr>
        <w:tabs>
          <w:tab w:val="num" w:pos="1440"/>
        </w:tabs>
        <w:ind w:left="1440" w:hanging="360"/>
      </w:pPr>
      <w:rPr>
        <w:rFonts w:ascii="Courier New" w:hAnsi="Courier New" w:cs="Courier New" w:hint="default"/>
      </w:rPr>
    </w:lvl>
    <w:lvl w:ilvl="2" w:tplc="8026B3F8" w:tentative="1">
      <w:start w:val="1"/>
      <w:numFmt w:val="bullet"/>
      <w:lvlText w:val=""/>
      <w:lvlJc w:val="left"/>
      <w:pPr>
        <w:tabs>
          <w:tab w:val="num" w:pos="2160"/>
        </w:tabs>
        <w:ind w:left="2160" w:hanging="360"/>
      </w:pPr>
      <w:rPr>
        <w:rFonts w:ascii="Wingdings" w:hAnsi="Wingdings" w:hint="default"/>
      </w:rPr>
    </w:lvl>
    <w:lvl w:ilvl="3" w:tplc="E5CA1D9C" w:tentative="1">
      <w:start w:val="1"/>
      <w:numFmt w:val="bullet"/>
      <w:lvlText w:val=""/>
      <w:lvlJc w:val="left"/>
      <w:pPr>
        <w:tabs>
          <w:tab w:val="num" w:pos="2880"/>
        </w:tabs>
        <w:ind w:left="2880" w:hanging="360"/>
      </w:pPr>
      <w:rPr>
        <w:rFonts w:ascii="Symbol" w:hAnsi="Symbol" w:hint="default"/>
      </w:rPr>
    </w:lvl>
    <w:lvl w:ilvl="4" w:tplc="52C83666" w:tentative="1">
      <w:start w:val="1"/>
      <w:numFmt w:val="bullet"/>
      <w:lvlText w:val="o"/>
      <w:lvlJc w:val="left"/>
      <w:pPr>
        <w:tabs>
          <w:tab w:val="num" w:pos="3600"/>
        </w:tabs>
        <w:ind w:left="3600" w:hanging="360"/>
      </w:pPr>
      <w:rPr>
        <w:rFonts w:ascii="Courier New" w:hAnsi="Courier New" w:cs="Courier New" w:hint="default"/>
      </w:rPr>
    </w:lvl>
    <w:lvl w:ilvl="5" w:tplc="3FE47238" w:tentative="1">
      <w:start w:val="1"/>
      <w:numFmt w:val="bullet"/>
      <w:lvlText w:val=""/>
      <w:lvlJc w:val="left"/>
      <w:pPr>
        <w:tabs>
          <w:tab w:val="num" w:pos="4320"/>
        </w:tabs>
        <w:ind w:left="4320" w:hanging="360"/>
      </w:pPr>
      <w:rPr>
        <w:rFonts w:ascii="Wingdings" w:hAnsi="Wingdings" w:hint="default"/>
      </w:rPr>
    </w:lvl>
    <w:lvl w:ilvl="6" w:tplc="418A9B68" w:tentative="1">
      <w:start w:val="1"/>
      <w:numFmt w:val="bullet"/>
      <w:lvlText w:val=""/>
      <w:lvlJc w:val="left"/>
      <w:pPr>
        <w:tabs>
          <w:tab w:val="num" w:pos="5040"/>
        </w:tabs>
        <w:ind w:left="5040" w:hanging="360"/>
      </w:pPr>
      <w:rPr>
        <w:rFonts w:ascii="Symbol" w:hAnsi="Symbol" w:hint="default"/>
      </w:rPr>
    </w:lvl>
    <w:lvl w:ilvl="7" w:tplc="8D3CD302" w:tentative="1">
      <w:start w:val="1"/>
      <w:numFmt w:val="bullet"/>
      <w:lvlText w:val="o"/>
      <w:lvlJc w:val="left"/>
      <w:pPr>
        <w:tabs>
          <w:tab w:val="num" w:pos="5760"/>
        </w:tabs>
        <w:ind w:left="5760" w:hanging="360"/>
      </w:pPr>
      <w:rPr>
        <w:rFonts w:ascii="Courier New" w:hAnsi="Courier New" w:cs="Courier New" w:hint="default"/>
      </w:rPr>
    </w:lvl>
    <w:lvl w:ilvl="8" w:tplc="96F0203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4"/>
  </w:num>
  <w:num w:numId="4">
    <w:abstractNumId w:val="28"/>
  </w:num>
  <w:num w:numId="5">
    <w:abstractNumId w:val="22"/>
  </w:num>
  <w:num w:numId="6">
    <w:abstractNumId w:val="10"/>
  </w:num>
  <w:num w:numId="7">
    <w:abstractNumId w:val="16"/>
  </w:num>
  <w:num w:numId="8">
    <w:abstractNumId w:val="6"/>
  </w:num>
  <w:num w:numId="9">
    <w:abstractNumId w:val="8"/>
  </w:num>
  <w:num w:numId="10">
    <w:abstractNumId w:val="23"/>
  </w:num>
  <w:num w:numId="11">
    <w:abstractNumId w:val="26"/>
  </w:num>
  <w:num w:numId="12">
    <w:abstractNumId w:val="14"/>
  </w:num>
  <w:num w:numId="13">
    <w:abstractNumId w:val="19"/>
  </w:num>
  <w:num w:numId="14">
    <w:abstractNumId w:val="3"/>
  </w:num>
  <w:num w:numId="15">
    <w:abstractNumId w:val="21"/>
  </w:num>
  <w:num w:numId="16">
    <w:abstractNumId w:val="5"/>
  </w:num>
  <w:num w:numId="17">
    <w:abstractNumId w:val="20"/>
  </w:num>
  <w:num w:numId="18">
    <w:abstractNumId w:val="0"/>
  </w:num>
  <w:num w:numId="19">
    <w:abstractNumId w:val="2"/>
  </w:num>
  <w:num w:numId="20">
    <w:abstractNumId w:val="15"/>
  </w:num>
  <w:num w:numId="21">
    <w:abstractNumId w:val="27"/>
  </w:num>
  <w:num w:numId="22">
    <w:abstractNumId w:val="9"/>
  </w:num>
  <w:num w:numId="23">
    <w:abstractNumId w:val="24"/>
  </w:num>
  <w:num w:numId="24">
    <w:abstractNumId w:val="11"/>
  </w:num>
  <w:num w:numId="25">
    <w:abstractNumId w:val="1"/>
  </w:num>
  <w:num w:numId="26">
    <w:abstractNumId w:val="7"/>
  </w:num>
  <w:num w:numId="27">
    <w:abstractNumId w:val="25"/>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1b2e48,#6274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9"/>
    <w:rsid w:val="0000252C"/>
    <w:rsid w:val="00002A82"/>
    <w:rsid w:val="000038BA"/>
    <w:rsid w:val="00006137"/>
    <w:rsid w:val="000069AC"/>
    <w:rsid w:val="00010807"/>
    <w:rsid w:val="000132CE"/>
    <w:rsid w:val="000157AE"/>
    <w:rsid w:val="000164A6"/>
    <w:rsid w:val="00016905"/>
    <w:rsid w:val="000209D5"/>
    <w:rsid w:val="00021C42"/>
    <w:rsid w:val="00021ECF"/>
    <w:rsid w:val="000366CC"/>
    <w:rsid w:val="0003690E"/>
    <w:rsid w:val="0003717C"/>
    <w:rsid w:val="0004052A"/>
    <w:rsid w:val="0004372A"/>
    <w:rsid w:val="00050280"/>
    <w:rsid w:val="000506F3"/>
    <w:rsid w:val="0005570B"/>
    <w:rsid w:val="00056192"/>
    <w:rsid w:val="00060510"/>
    <w:rsid w:val="00064C33"/>
    <w:rsid w:val="00065771"/>
    <w:rsid w:val="000713CC"/>
    <w:rsid w:val="00072314"/>
    <w:rsid w:val="0007288D"/>
    <w:rsid w:val="0007383C"/>
    <w:rsid w:val="000759FE"/>
    <w:rsid w:val="00080E29"/>
    <w:rsid w:val="00081E4E"/>
    <w:rsid w:val="00083962"/>
    <w:rsid w:val="00083FF9"/>
    <w:rsid w:val="000907E1"/>
    <w:rsid w:val="00091024"/>
    <w:rsid w:val="00092243"/>
    <w:rsid w:val="000A49E5"/>
    <w:rsid w:val="000A72D7"/>
    <w:rsid w:val="000B0036"/>
    <w:rsid w:val="000B0E42"/>
    <w:rsid w:val="000B0FA9"/>
    <w:rsid w:val="000B61EC"/>
    <w:rsid w:val="000B7C72"/>
    <w:rsid w:val="000C2FAC"/>
    <w:rsid w:val="000D6620"/>
    <w:rsid w:val="000E21CD"/>
    <w:rsid w:val="000E27A6"/>
    <w:rsid w:val="000E4067"/>
    <w:rsid w:val="000E78E3"/>
    <w:rsid w:val="000E7940"/>
    <w:rsid w:val="000F0FF6"/>
    <w:rsid w:val="000F2044"/>
    <w:rsid w:val="000F266A"/>
    <w:rsid w:val="000F2BE8"/>
    <w:rsid w:val="000F5967"/>
    <w:rsid w:val="000F69B8"/>
    <w:rsid w:val="00102B14"/>
    <w:rsid w:val="001068B2"/>
    <w:rsid w:val="00106D04"/>
    <w:rsid w:val="0011059E"/>
    <w:rsid w:val="0011435B"/>
    <w:rsid w:val="001174FB"/>
    <w:rsid w:val="001205F4"/>
    <w:rsid w:val="0012294D"/>
    <w:rsid w:val="001253DA"/>
    <w:rsid w:val="00127B8E"/>
    <w:rsid w:val="00135F97"/>
    <w:rsid w:val="00141EE7"/>
    <w:rsid w:val="001423A7"/>
    <w:rsid w:val="00142548"/>
    <w:rsid w:val="00144B5C"/>
    <w:rsid w:val="0015033B"/>
    <w:rsid w:val="001542EF"/>
    <w:rsid w:val="001546A6"/>
    <w:rsid w:val="00154B76"/>
    <w:rsid w:val="00154B8E"/>
    <w:rsid w:val="001553FF"/>
    <w:rsid w:val="00155D4C"/>
    <w:rsid w:val="00160668"/>
    <w:rsid w:val="001606E2"/>
    <w:rsid w:val="00163943"/>
    <w:rsid w:val="0017203F"/>
    <w:rsid w:val="0017644C"/>
    <w:rsid w:val="00180886"/>
    <w:rsid w:val="0018396F"/>
    <w:rsid w:val="0018597B"/>
    <w:rsid w:val="0019289F"/>
    <w:rsid w:val="00193E32"/>
    <w:rsid w:val="001A4983"/>
    <w:rsid w:val="001A5E24"/>
    <w:rsid w:val="001A7E3C"/>
    <w:rsid w:val="001B2963"/>
    <w:rsid w:val="001C37F3"/>
    <w:rsid w:val="001C48D3"/>
    <w:rsid w:val="001C5B23"/>
    <w:rsid w:val="001C7690"/>
    <w:rsid w:val="001E6992"/>
    <w:rsid w:val="001E6AB8"/>
    <w:rsid w:val="001E746B"/>
    <w:rsid w:val="001E78E9"/>
    <w:rsid w:val="001F13C5"/>
    <w:rsid w:val="001F5202"/>
    <w:rsid w:val="001F7446"/>
    <w:rsid w:val="001F76BA"/>
    <w:rsid w:val="00200ACC"/>
    <w:rsid w:val="00202333"/>
    <w:rsid w:val="00202C8C"/>
    <w:rsid w:val="002071BC"/>
    <w:rsid w:val="00210F99"/>
    <w:rsid w:val="00213AC4"/>
    <w:rsid w:val="00217DCE"/>
    <w:rsid w:val="00220118"/>
    <w:rsid w:val="0022029C"/>
    <w:rsid w:val="0022243C"/>
    <w:rsid w:val="0022449D"/>
    <w:rsid w:val="00224759"/>
    <w:rsid w:val="00230F4B"/>
    <w:rsid w:val="00230FBA"/>
    <w:rsid w:val="00231515"/>
    <w:rsid w:val="00231EEA"/>
    <w:rsid w:val="00233215"/>
    <w:rsid w:val="00243D07"/>
    <w:rsid w:val="002442DE"/>
    <w:rsid w:val="00256590"/>
    <w:rsid w:val="00256F09"/>
    <w:rsid w:val="00257A1A"/>
    <w:rsid w:val="00263103"/>
    <w:rsid w:val="0026314A"/>
    <w:rsid w:val="00266027"/>
    <w:rsid w:val="002661C1"/>
    <w:rsid w:val="002673A1"/>
    <w:rsid w:val="00267BF5"/>
    <w:rsid w:val="002716FF"/>
    <w:rsid w:val="00274FC5"/>
    <w:rsid w:val="0027605C"/>
    <w:rsid w:val="00281242"/>
    <w:rsid w:val="002826BD"/>
    <w:rsid w:val="00283F7F"/>
    <w:rsid w:val="00284AB4"/>
    <w:rsid w:val="00292BC8"/>
    <w:rsid w:val="00292D3D"/>
    <w:rsid w:val="00294027"/>
    <w:rsid w:val="00295264"/>
    <w:rsid w:val="002A39AF"/>
    <w:rsid w:val="002B10E8"/>
    <w:rsid w:val="002B1C92"/>
    <w:rsid w:val="002B1DE1"/>
    <w:rsid w:val="002B1E83"/>
    <w:rsid w:val="002B32E3"/>
    <w:rsid w:val="002C3363"/>
    <w:rsid w:val="002C566F"/>
    <w:rsid w:val="002C70B7"/>
    <w:rsid w:val="002D3186"/>
    <w:rsid w:val="002D7466"/>
    <w:rsid w:val="002D7D19"/>
    <w:rsid w:val="002E0DF0"/>
    <w:rsid w:val="002E3B88"/>
    <w:rsid w:val="002E554D"/>
    <w:rsid w:val="002F4925"/>
    <w:rsid w:val="002F56EE"/>
    <w:rsid w:val="002F6E3F"/>
    <w:rsid w:val="002F7A52"/>
    <w:rsid w:val="0030232F"/>
    <w:rsid w:val="00303FA4"/>
    <w:rsid w:val="003041B6"/>
    <w:rsid w:val="0031164E"/>
    <w:rsid w:val="003134F6"/>
    <w:rsid w:val="00313FCB"/>
    <w:rsid w:val="003170E5"/>
    <w:rsid w:val="003175C0"/>
    <w:rsid w:val="00320FE3"/>
    <w:rsid w:val="0032298A"/>
    <w:rsid w:val="00322AE8"/>
    <w:rsid w:val="003236B8"/>
    <w:rsid w:val="00323BD8"/>
    <w:rsid w:val="003259DB"/>
    <w:rsid w:val="00327F51"/>
    <w:rsid w:val="0033071F"/>
    <w:rsid w:val="00333C96"/>
    <w:rsid w:val="00334CC7"/>
    <w:rsid w:val="0033573E"/>
    <w:rsid w:val="0034048C"/>
    <w:rsid w:val="00341084"/>
    <w:rsid w:val="00343E99"/>
    <w:rsid w:val="00344B71"/>
    <w:rsid w:val="00346247"/>
    <w:rsid w:val="0035007B"/>
    <w:rsid w:val="003511E8"/>
    <w:rsid w:val="00353197"/>
    <w:rsid w:val="00353A07"/>
    <w:rsid w:val="00357CC8"/>
    <w:rsid w:val="003612D8"/>
    <w:rsid w:val="00361822"/>
    <w:rsid w:val="003623FD"/>
    <w:rsid w:val="00362D9F"/>
    <w:rsid w:val="00363076"/>
    <w:rsid w:val="00363A75"/>
    <w:rsid w:val="003673C1"/>
    <w:rsid w:val="00370758"/>
    <w:rsid w:val="00373CB9"/>
    <w:rsid w:val="00377610"/>
    <w:rsid w:val="003837A4"/>
    <w:rsid w:val="00397B12"/>
    <w:rsid w:val="003A1123"/>
    <w:rsid w:val="003A18B1"/>
    <w:rsid w:val="003A4300"/>
    <w:rsid w:val="003A5DAB"/>
    <w:rsid w:val="003B01A2"/>
    <w:rsid w:val="003B04E7"/>
    <w:rsid w:val="003B051B"/>
    <w:rsid w:val="003B0D52"/>
    <w:rsid w:val="003B45DE"/>
    <w:rsid w:val="003B47EA"/>
    <w:rsid w:val="003B5A72"/>
    <w:rsid w:val="003B617D"/>
    <w:rsid w:val="003C056E"/>
    <w:rsid w:val="003C1563"/>
    <w:rsid w:val="003C3B50"/>
    <w:rsid w:val="003C4AF4"/>
    <w:rsid w:val="003D3B16"/>
    <w:rsid w:val="003D552E"/>
    <w:rsid w:val="003E707F"/>
    <w:rsid w:val="003E7451"/>
    <w:rsid w:val="003F12FD"/>
    <w:rsid w:val="003F2133"/>
    <w:rsid w:val="00400CD8"/>
    <w:rsid w:val="004017E3"/>
    <w:rsid w:val="00401DBF"/>
    <w:rsid w:val="00402229"/>
    <w:rsid w:val="0040536F"/>
    <w:rsid w:val="004071F6"/>
    <w:rsid w:val="00410CCC"/>
    <w:rsid w:val="004111BB"/>
    <w:rsid w:val="0041751B"/>
    <w:rsid w:val="0042126C"/>
    <w:rsid w:val="00425B81"/>
    <w:rsid w:val="0043403D"/>
    <w:rsid w:val="00434053"/>
    <w:rsid w:val="004426AB"/>
    <w:rsid w:val="0044445A"/>
    <w:rsid w:val="00446AB2"/>
    <w:rsid w:val="00451226"/>
    <w:rsid w:val="00451CBB"/>
    <w:rsid w:val="00453CE4"/>
    <w:rsid w:val="00456F9D"/>
    <w:rsid w:val="0046243E"/>
    <w:rsid w:val="0046307F"/>
    <w:rsid w:val="004649A9"/>
    <w:rsid w:val="00464F45"/>
    <w:rsid w:val="004659E7"/>
    <w:rsid w:val="00465C8E"/>
    <w:rsid w:val="00471821"/>
    <w:rsid w:val="00476615"/>
    <w:rsid w:val="00483C79"/>
    <w:rsid w:val="004916D2"/>
    <w:rsid w:val="0049203F"/>
    <w:rsid w:val="004A2236"/>
    <w:rsid w:val="004A6EF4"/>
    <w:rsid w:val="004A71D9"/>
    <w:rsid w:val="004B7538"/>
    <w:rsid w:val="004C643A"/>
    <w:rsid w:val="004D054D"/>
    <w:rsid w:val="004D26A8"/>
    <w:rsid w:val="004D2D25"/>
    <w:rsid w:val="004D7006"/>
    <w:rsid w:val="004E49A9"/>
    <w:rsid w:val="004E586A"/>
    <w:rsid w:val="004E5B2B"/>
    <w:rsid w:val="004F1CD7"/>
    <w:rsid w:val="004F23DB"/>
    <w:rsid w:val="004F3480"/>
    <w:rsid w:val="00501130"/>
    <w:rsid w:val="00505314"/>
    <w:rsid w:val="00507ABD"/>
    <w:rsid w:val="00511C7B"/>
    <w:rsid w:val="00514B73"/>
    <w:rsid w:val="0051563F"/>
    <w:rsid w:val="00517A02"/>
    <w:rsid w:val="00517F87"/>
    <w:rsid w:val="00530243"/>
    <w:rsid w:val="00531994"/>
    <w:rsid w:val="005326F4"/>
    <w:rsid w:val="0053526B"/>
    <w:rsid w:val="00540BBB"/>
    <w:rsid w:val="00550DB1"/>
    <w:rsid w:val="00551C8E"/>
    <w:rsid w:val="00552EA6"/>
    <w:rsid w:val="005543D5"/>
    <w:rsid w:val="00555E8D"/>
    <w:rsid w:val="005568E4"/>
    <w:rsid w:val="005649CE"/>
    <w:rsid w:val="0057078C"/>
    <w:rsid w:val="00573FBF"/>
    <w:rsid w:val="00574E87"/>
    <w:rsid w:val="00576277"/>
    <w:rsid w:val="005762A0"/>
    <w:rsid w:val="00577082"/>
    <w:rsid w:val="0058068B"/>
    <w:rsid w:val="0058142D"/>
    <w:rsid w:val="0058396B"/>
    <w:rsid w:val="00586D45"/>
    <w:rsid w:val="005A1A4C"/>
    <w:rsid w:val="005A3A9C"/>
    <w:rsid w:val="005A66C5"/>
    <w:rsid w:val="005B1BF9"/>
    <w:rsid w:val="005B4B95"/>
    <w:rsid w:val="005C0922"/>
    <w:rsid w:val="005C33C5"/>
    <w:rsid w:val="005C35C5"/>
    <w:rsid w:val="005C3614"/>
    <w:rsid w:val="005C561C"/>
    <w:rsid w:val="005C637B"/>
    <w:rsid w:val="005C7336"/>
    <w:rsid w:val="005D1851"/>
    <w:rsid w:val="005D523D"/>
    <w:rsid w:val="005E18DE"/>
    <w:rsid w:val="005E1DC4"/>
    <w:rsid w:val="005E2886"/>
    <w:rsid w:val="005E29C6"/>
    <w:rsid w:val="005E29CB"/>
    <w:rsid w:val="005E3122"/>
    <w:rsid w:val="005E5DD2"/>
    <w:rsid w:val="005E6438"/>
    <w:rsid w:val="005E69E9"/>
    <w:rsid w:val="005F4744"/>
    <w:rsid w:val="005F749F"/>
    <w:rsid w:val="005F7FCB"/>
    <w:rsid w:val="006012AF"/>
    <w:rsid w:val="00607967"/>
    <w:rsid w:val="00612403"/>
    <w:rsid w:val="00615619"/>
    <w:rsid w:val="006165FF"/>
    <w:rsid w:val="00616E59"/>
    <w:rsid w:val="00633A58"/>
    <w:rsid w:val="00633E94"/>
    <w:rsid w:val="006345D0"/>
    <w:rsid w:val="00635B8A"/>
    <w:rsid w:val="0064282F"/>
    <w:rsid w:val="0064317A"/>
    <w:rsid w:val="00643F18"/>
    <w:rsid w:val="0066048F"/>
    <w:rsid w:val="0066533A"/>
    <w:rsid w:val="0066570F"/>
    <w:rsid w:val="006662DC"/>
    <w:rsid w:val="00680766"/>
    <w:rsid w:val="00691F2D"/>
    <w:rsid w:val="00692175"/>
    <w:rsid w:val="0069648E"/>
    <w:rsid w:val="006972EC"/>
    <w:rsid w:val="00697A86"/>
    <w:rsid w:val="006A0145"/>
    <w:rsid w:val="006A1C86"/>
    <w:rsid w:val="006A1E2D"/>
    <w:rsid w:val="006B1603"/>
    <w:rsid w:val="006B221C"/>
    <w:rsid w:val="006B2719"/>
    <w:rsid w:val="006B2B62"/>
    <w:rsid w:val="006B2F0A"/>
    <w:rsid w:val="006B4913"/>
    <w:rsid w:val="006B67B1"/>
    <w:rsid w:val="006B6863"/>
    <w:rsid w:val="006C2684"/>
    <w:rsid w:val="006C33F9"/>
    <w:rsid w:val="006C5D05"/>
    <w:rsid w:val="006C619A"/>
    <w:rsid w:val="006C6AA4"/>
    <w:rsid w:val="006D1FFA"/>
    <w:rsid w:val="006E4072"/>
    <w:rsid w:val="006F221A"/>
    <w:rsid w:val="00701476"/>
    <w:rsid w:val="00704C2B"/>
    <w:rsid w:val="0070702A"/>
    <w:rsid w:val="00711B37"/>
    <w:rsid w:val="00713CBE"/>
    <w:rsid w:val="00717FA3"/>
    <w:rsid w:val="00720557"/>
    <w:rsid w:val="00721AD2"/>
    <w:rsid w:val="007254B1"/>
    <w:rsid w:val="0073034F"/>
    <w:rsid w:val="007328A4"/>
    <w:rsid w:val="00735F11"/>
    <w:rsid w:val="00741120"/>
    <w:rsid w:val="0074570B"/>
    <w:rsid w:val="00746B20"/>
    <w:rsid w:val="0074735F"/>
    <w:rsid w:val="00751F77"/>
    <w:rsid w:val="00752934"/>
    <w:rsid w:val="00753A1C"/>
    <w:rsid w:val="00754E77"/>
    <w:rsid w:val="0075505A"/>
    <w:rsid w:val="00761CFD"/>
    <w:rsid w:val="00764C89"/>
    <w:rsid w:val="007651DC"/>
    <w:rsid w:val="00766E32"/>
    <w:rsid w:val="0077135B"/>
    <w:rsid w:val="007743A4"/>
    <w:rsid w:val="007808EA"/>
    <w:rsid w:val="00780EE3"/>
    <w:rsid w:val="00782A36"/>
    <w:rsid w:val="0078363F"/>
    <w:rsid w:val="00784831"/>
    <w:rsid w:val="0079097A"/>
    <w:rsid w:val="00791A7E"/>
    <w:rsid w:val="00791ECE"/>
    <w:rsid w:val="00794898"/>
    <w:rsid w:val="00797C23"/>
    <w:rsid w:val="00797F60"/>
    <w:rsid w:val="007A0566"/>
    <w:rsid w:val="007A30AD"/>
    <w:rsid w:val="007B058E"/>
    <w:rsid w:val="007B70DD"/>
    <w:rsid w:val="007C5002"/>
    <w:rsid w:val="007C5011"/>
    <w:rsid w:val="007C6E56"/>
    <w:rsid w:val="007D0C57"/>
    <w:rsid w:val="007D4A11"/>
    <w:rsid w:val="007E1CFC"/>
    <w:rsid w:val="007E36F1"/>
    <w:rsid w:val="007E3A40"/>
    <w:rsid w:val="007E4121"/>
    <w:rsid w:val="007F2B3B"/>
    <w:rsid w:val="00800220"/>
    <w:rsid w:val="00804893"/>
    <w:rsid w:val="00804B41"/>
    <w:rsid w:val="0081479B"/>
    <w:rsid w:val="00815496"/>
    <w:rsid w:val="008206DD"/>
    <w:rsid w:val="00821590"/>
    <w:rsid w:val="008249C9"/>
    <w:rsid w:val="00826D50"/>
    <w:rsid w:val="008335EB"/>
    <w:rsid w:val="008357C3"/>
    <w:rsid w:val="0083599A"/>
    <w:rsid w:val="00836259"/>
    <w:rsid w:val="00836646"/>
    <w:rsid w:val="00842559"/>
    <w:rsid w:val="008438DD"/>
    <w:rsid w:val="00846340"/>
    <w:rsid w:val="00846F15"/>
    <w:rsid w:val="00852027"/>
    <w:rsid w:val="00855F2C"/>
    <w:rsid w:val="008617A0"/>
    <w:rsid w:val="00866798"/>
    <w:rsid w:val="00870366"/>
    <w:rsid w:val="00870423"/>
    <w:rsid w:val="008737AB"/>
    <w:rsid w:val="00875B0A"/>
    <w:rsid w:val="008801D7"/>
    <w:rsid w:val="00882609"/>
    <w:rsid w:val="00883225"/>
    <w:rsid w:val="008919C5"/>
    <w:rsid w:val="00892305"/>
    <w:rsid w:val="008941B7"/>
    <w:rsid w:val="00897C27"/>
    <w:rsid w:val="008B1962"/>
    <w:rsid w:val="008B3BD1"/>
    <w:rsid w:val="008B595F"/>
    <w:rsid w:val="008C19B3"/>
    <w:rsid w:val="008C2091"/>
    <w:rsid w:val="008C2414"/>
    <w:rsid w:val="008C3DC9"/>
    <w:rsid w:val="008C53B8"/>
    <w:rsid w:val="008D50B5"/>
    <w:rsid w:val="008E7151"/>
    <w:rsid w:val="008F139E"/>
    <w:rsid w:val="008F3750"/>
    <w:rsid w:val="008F698F"/>
    <w:rsid w:val="008F6BB4"/>
    <w:rsid w:val="008F7E78"/>
    <w:rsid w:val="00902726"/>
    <w:rsid w:val="00904E77"/>
    <w:rsid w:val="00905F6A"/>
    <w:rsid w:val="009109AB"/>
    <w:rsid w:val="009246F4"/>
    <w:rsid w:val="00924A48"/>
    <w:rsid w:val="00924DD0"/>
    <w:rsid w:val="00927C87"/>
    <w:rsid w:val="00931098"/>
    <w:rsid w:val="0093471E"/>
    <w:rsid w:val="00936865"/>
    <w:rsid w:val="00936B2C"/>
    <w:rsid w:val="009404DA"/>
    <w:rsid w:val="009435B6"/>
    <w:rsid w:val="00944E48"/>
    <w:rsid w:val="00945A02"/>
    <w:rsid w:val="009465DC"/>
    <w:rsid w:val="00947C04"/>
    <w:rsid w:val="00972EA5"/>
    <w:rsid w:val="009744DA"/>
    <w:rsid w:val="009752E9"/>
    <w:rsid w:val="009855B4"/>
    <w:rsid w:val="00985B67"/>
    <w:rsid w:val="009864F1"/>
    <w:rsid w:val="00986763"/>
    <w:rsid w:val="00986A81"/>
    <w:rsid w:val="009932E5"/>
    <w:rsid w:val="00994DB0"/>
    <w:rsid w:val="00994EB8"/>
    <w:rsid w:val="009952A5"/>
    <w:rsid w:val="009A30A3"/>
    <w:rsid w:val="009A4170"/>
    <w:rsid w:val="009A4AB8"/>
    <w:rsid w:val="009A5242"/>
    <w:rsid w:val="009B2FE0"/>
    <w:rsid w:val="009C0181"/>
    <w:rsid w:val="009C3A4B"/>
    <w:rsid w:val="009C5E6C"/>
    <w:rsid w:val="009C6361"/>
    <w:rsid w:val="009C64FE"/>
    <w:rsid w:val="009D4039"/>
    <w:rsid w:val="009D4A8D"/>
    <w:rsid w:val="009D6D69"/>
    <w:rsid w:val="009F15CC"/>
    <w:rsid w:val="009F1F0E"/>
    <w:rsid w:val="009F2ADF"/>
    <w:rsid w:val="009F59D1"/>
    <w:rsid w:val="00A02385"/>
    <w:rsid w:val="00A07422"/>
    <w:rsid w:val="00A112C1"/>
    <w:rsid w:val="00A1131F"/>
    <w:rsid w:val="00A1333C"/>
    <w:rsid w:val="00A16053"/>
    <w:rsid w:val="00A20CEF"/>
    <w:rsid w:val="00A21A67"/>
    <w:rsid w:val="00A2785A"/>
    <w:rsid w:val="00A30ED4"/>
    <w:rsid w:val="00A37080"/>
    <w:rsid w:val="00A44357"/>
    <w:rsid w:val="00A50500"/>
    <w:rsid w:val="00A51FC6"/>
    <w:rsid w:val="00A5200B"/>
    <w:rsid w:val="00A535D0"/>
    <w:rsid w:val="00A561A3"/>
    <w:rsid w:val="00A64C00"/>
    <w:rsid w:val="00A67FBF"/>
    <w:rsid w:val="00A75BB7"/>
    <w:rsid w:val="00A81876"/>
    <w:rsid w:val="00A8317B"/>
    <w:rsid w:val="00A860DF"/>
    <w:rsid w:val="00A93FD3"/>
    <w:rsid w:val="00AA2D94"/>
    <w:rsid w:val="00AA3933"/>
    <w:rsid w:val="00AB0645"/>
    <w:rsid w:val="00AB2146"/>
    <w:rsid w:val="00AB34DA"/>
    <w:rsid w:val="00AB65B8"/>
    <w:rsid w:val="00AB6630"/>
    <w:rsid w:val="00AC1CDF"/>
    <w:rsid w:val="00AC3D53"/>
    <w:rsid w:val="00AC40DC"/>
    <w:rsid w:val="00AC4805"/>
    <w:rsid w:val="00AC4D43"/>
    <w:rsid w:val="00AC5CAD"/>
    <w:rsid w:val="00AD40E7"/>
    <w:rsid w:val="00AD4CFB"/>
    <w:rsid w:val="00AD5C50"/>
    <w:rsid w:val="00AE30EE"/>
    <w:rsid w:val="00AE470F"/>
    <w:rsid w:val="00AE4943"/>
    <w:rsid w:val="00AE7DC0"/>
    <w:rsid w:val="00AF3CF0"/>
    <w:rsid w:val="00AF6F0B"/>
    <w:rsid w:val="00B0078C"/>
    <w:rsid w:val="00B02A64"/>
    <w:rsid w:val="00B03001"/>
    <w:rsid w:val="00B03283"/>
    <w:rsid w:val="00B050C2"/>
    <w:rsid w:val="00B055EE"/>
    <w:rsid w:val="00B14E72"/>
    <w:rsid w:val="00B2265B"/>
    <w:rsid w:val="00B23CD2"/>
    <w:rsid w:val="00B23ED9"/>
    <w:rsid w:val="00B30C1B"/>
    <w:rsid w:val="00B31CC2"/>
    <w:rsid w:val="00B3576A"/>
    <w:rsid w:val="00B40E21"/>
    <w:rsid w:val="00B4237D"/>
    <w:rsid w:val="00B4438A"/>
    <w:rsid w:val="00B4456F"/>
    <w:rsid w:val="00B46BD0"/>
    <w:rsid w:val="00B476C3"/>
    <w:rsid w:val="00B5113E"/>
    <w:rsid w:val="00B52EC2"/>
    <w:rsid w:val="00B547A6"/>
    <w:rsid w:val="00B55788"/>
    <w:rsid w:val="00B56253"/>
    <w:rsid w:val="00B56288"/>
    <w:rsid w:val="00B63FDC"/>
    <w:rsid w:val="00B65964"/>
    <w:rsid w:val="00B72E50"/>
    <w:rsid w:val="00B75DCC"/>
    <w:rsid w:val="00B75E75"/>
    <w:rsid w:val="00B77C19"/>
    <w:rsid w:val="00B805E0"/>
    <w:rsid w:val="00B828DD"/>
    <w:rsid w:val="00B93953"/>
    <w:rsid w:val="00B94783"/>
    <w:rsid w:val="00B97D89"/>
    <w:rsid w:val="00BA5A0F"/>
    <w:rsid w:val="00BB4BA9"/>
    <w:rsid w:val="00BB7420"/>
    <w:rsid w:val="00BB7EA6"/>
    <w:rsid w:val="00BC6EE2"/>
    <w:rsid w:val="00BC7B9A"/>
    <w:rsid w:val="00BD12BE"/>
    <w:rsid w:val="00BD3FEC"/>
    <w:rsid w:val="00BE21D4"/>
    <w:rsid w:val="00BE4004"/>
    <w:rsid w:val="00BE5956"/>
    <w:rsid w:val="00BE5D1D"/>
    <w:rsid w:val="00BF3AEC"/>
    <w:rsid w:val="00C03759"/>
    <w:rsid w:val="00C04E64"/>
    <w:rsid w:val="00C06198"/>
    <w:rsid w:val="00C10FC2"/>
    <w:rsid w:val="00C12064"/>
    <w:rsid w:val="00C160A1"/>
    <w:rsid w:val="00C20CAF"/>
    <w:rsid w:val="00C2202F"/>
    <w:rsid w:val="00C22BBB"/>
    <w:rsid w:val="00C25156"/>
    <w:rsid w:val="00C274D8"/>
    <w:rsid w:val="00C2760E"/>
    <w:rsid w:val="00C32E3C"/>
    <w:rsid w:val="00C3440A"/>
    <w:rsid w:val="00C35D87"/>
    <w:rsid w:val="00C4043E"/>
    <w:rsid w:val="00C417E7"/>
    <w:rsid w:val="00C41E75"/>
    <w:rsid w:val="00C46083"/>
    <w:rsid w:val="00C528CF"/>
    <w:rsid w:val="00C52C4D"/>
    <w:rsid w:val="00C612FC"/>
    <w:rsid w:val="00C618F3"/>
    <w:rsid w:val="00C65D59"/>
    <w:rsid w:val="00C7420A"/>
    <w:rsid w:val="00C77210"/>
    <w:rsid w:val="00C83133"/>
    <w:rsid w:val="00C8597D"/>
    <w:rsid w:val="00C867C3"/>
    <w:rsid w:val="00C877AC"/>
    <w:rsid w:val="00C90BEF"/>
    <w:rsid w:val="00C91FFA"/>
    <w:rsid w:val="00C9562D"/>
    <w:rsid w:val="00CA0330"/>
    <w:rsid w:val="00CA0E49"/>
    <w:rsid w:val="00CA139C"/>
    <w:rsid w:val="00CA15AF"/>
    <w:rsid w:val="00CA2A90"/>
    <w:rsid w:val="00CA49D5"/>
    <w:rsid w:val="00CA51B5"/>
    <w:rsid w:val="00CA6587"/>
    <w:rsid w:val="00CB4B53"/>
    <w:rsid w:val="00CB51F0"/>
    <w:rsid w:val="00CB7B81"/>
    <w:rsid w:val="00CC1597"/>
    <w:rsid w:val="00CC183D"/>
    <w:rsid w:val="00CC2949"/>
    <w:rsid w:val="00CC48D6"/>
    <w:rsid w:val="00CE3C94"/>
    <w:rsid w:val="00CE7AE8"/>
    <w:rsid w:val="00CF1189"/>
    <w:rsid w:val="00CF3E30"/>
    <w:rsid w:val="00CF3E39"/>
    <w:rsid w:val="00CF4303"/>
    <w:rsid w:val="00CF77B2"/>
    <w:rsid w:val="00D02116"/>
    <w:rsid w:val="00D03260"/>
    <w:rsid w:val="00D05BF9"/>
    <w:rsid w:val="00D10B80"/>
    <w:rsid w:val="00D12DD9"/>
    <w:rsid w:val="00D12E12"/>
    <w:rsid w:val="00D14CA5"/>
    <w:rsid w:val="00D1529B"/>
    <w:rsid w:val="00D152F1"/>
    <w:rsid w:val="00D15464"/>
    <w:rsid w:val="00D15D63"/>
    <w:rsid w:val="00D2124D"/>
    <w:rsid w:val="00D22CF3"/>
    <w:rsid w:val="00D2332A"/>
    <w:rsid w:val="00D25F43"/>
    <w:rsid w:val="00D4006D"/>
    <w:rsid w:val="00D4457A"/>
    <w:rsid w:val="00D45212"/>
    <w:rsid w:val="00D45F5A"/>
    <w:rsid w:val="00D52902"/>
    <w:rsid w:val="00D52B05"/>
    <w:rsid w:val="00D56A69"/>
    <w:rsid w:val="00D600FE"/>
    <w:rsid w:val="00D62A04"/>
    <w:rsid w:val="00D73631"/>
    <w:rsid w:val="00D73C21"/>
    <w:rsid w:val="00D744A5"/>
    <w:rsid w:val="00D7563C"/>
    <w:rsid w:val="00D7654E"/>
    <w:rsid w:val="00D85D5C"/>
    <w:rsid w:val="00D867F8"/>
    <w:rsid w:val="00D86E32"/>
    <w:rsid w:val="00D91BE5"/>
    <w:rsid w:val="00D93077"/>
    <w:rsid w:val="00D94246"/>
    <w:rsid w:val="00D94558"/>
    <w:rsid w:val="00D969CA"/>
    <w:rsid w:val="00D96D76"/>
    <w:rsid w:val="00D97635"/>
    <w:rsid w:val="00DA6644"/>
    <w:rsid w:val="00DB5937"/>
    <w:rsid w:val="00DB5EF6"/>
    <w:rsid w:val="00DC158D"/>
    <w:rsid w:val="00DC279B"/>
    <w:rsid w:val="00DD1523"/>
    <w:rsid w:val="00DD437F"/>
    <w:rsid w:val="00DD6117"/>
    <w:rsid w:val="00DD611D"/>
    <w:rsid w:val="00DE0622"/>
    <w:rsid w:val="00DE0901"/>
    <w:rsid w:val="00DE0E6E"/>
    <w:rsid w:val="00DE206B"/>
    <w:rsid w:val="00DE27E4"/>
    <w:rsid w:val="00DE34DC"/>
    <w:rsid w:val="00DE5DCB"/>
    <w:rsid w:val="00DE7048"/>
    <w:rsid w:val="00DF2FD0"/>
    <w:rsid w:val="00DF45A0"/>
    <w:rsid w:val="00DF532A"/>
    <w:rsid w:val="00E01354"/>
    <w:rsid w:val="00E01980"/>
    <w:rsid w:val="00E055EE"/>
    <w:rsid w:val="00E05D24"/>
    <w:rsid w:val="00E079FF"/>
    <w:rsid w:val="00E1296A"/>
    <w:rsid w:val="00E1570C"/>
    <w:rsid w:val="00E17F24"/>
    <w:rsid w:val="00E22EBC"/>
    <w:rsid w:val="00E246AD"/>
    <w:rsid w:val="00E34AB2"/>
    <w:rsid w:val="00E4383A"/>
    <w:rsid w:val="00E43E82"/>
    <w:rsid w:val="00E44076"/>
    <w:rsid w:val="00E44632"/>
    <w:rsid w:val="00E457B4"/>
    <w:rsid w:val="00E462C6"/>
    <w:rsid w:val="00E51E24"/>
    <w:rsid w:val="00E5329F"/>
    <w:rsid w:val="00E56EAA"/>
    <w:rsid w:val="00E574A3"/>
    <w:rsid w:val="00E6038B"/>
    <w:rsid w:val="00E6135F"/>
    <w:rsid w:val="00E63C1E"/>
    <w:rsid w:val="00E6560D"/>
    <w:rsid w:val="00E669D1"/>
    <w:rsid w:val="00E67B64"/>
    <w:rsid w:val="00E70959"/>
    <w:rsid w:val="00E8156B"/>
    <w:rsid w:val="00E83903"/>
    <w:rsid w:val="00E86ADB"/>
    <w:rsid w:val="00EA06B2"/>
    <w:rsid w:val="00EA0C6D"/>
    <w:rsid w:val="00EA2E59"/>
    <w:rsid w:val="00EA33E0"/>
    <w:rsid w:val="00EA7BC4"/>
    <w:rsid w:val="00EA7CC8"/>
    <w:rsid w:val="00EB4702"/>
    <w:rsid w:val="00EB6765"/>
    <w:rsid w:val="00EB683E"/>
    <w:rsid w:val="00EC6110"/>
    <w:rsid w:val="00EC678E"/>
    <w:rsid w:val="00ED6D58"/>
    <w:rsid w:val="00EE1825"/>
    <w:rsid w:val="00EE2EBB"/>
    <w:rsid w:val="00EE2FCE"/>
    <w:rsid w:val="00EE39F5"/>
    <w:rsid w:val="00EE3DF3"/>
    <w:rsid w:val="00EE5916"/>
    <w:rsid w:val="00EE67B2"/>
    <w:rsid w:val="00EF093A"/>
    <w:rsid w:val="00EF220D"/>
    <w:rsid w:val="00EF2DC6"/>
    <w:rsid w:val="00EF5AD4"/>
    <w:rsid w:val="00F00D4B"/>
    <w:rsid w:val="00F0143D"/>
    <w:rsid w:val="00F03320"/>
    <w:rsid w:val="00F033AF"/>
    <w:rsid w:val="00F03962"/>
    <w:rsid w:val="00F04C62"/>
    <w:rsid w:val="00F04F92"/>
    <w:rsid w:val="00F103B1"/>
    <w:rsid w:val="00F125AC"/>
    <w:rsid w:val="00F12F09"/>
    <w:rsid w:val="00F2611A"/>
    <w:rsid w:val="00F321A2"/>
    <w:rsid w:val="00F37C20"/>
    <w:rsid w:val="00F37EEF"/>
    <w:rsid w:val="00F40569"/>
    <w:rsid w:val="00F41E17"/>
    <w:rsid w:val="00F42D2E"/>
    <w:rsid w:val="00F510F5"/>
    <w:rsid w:val="00F51AFA"/>
    <w:rsid w:val="00F52C04"/>
    <w:rsid w:val="00F5350C"/>
    <w:rsid w:val="00F60AFD"/>
    <w:rsid w:val="00F61875"/>
    <w:rsid w:val="00F6378E"/>
    <w:rsid w:val="00F648CD"/>
    <w:rsid w:val="00F74573"/>
    <w:rsid w:val="00F8276F"/>
    <w:rsid w:val="00F828E0"/>
    <w:rsid w:val="00F84437"/>
    <w:rsid w:val="00F904B9"/>
    <w:rsid w:val="00F91E0A"/>
    <w:rsid w:val="00F96B13"/>
    <w:rsid w:val="00FA1049"/>
    <w:rsid w:val="00FA5883"/>
    <w:rsid w:val="00FA5F19"/>
    <w:rsid w:val="00FB0E4E"/>
    <w:rsid w:val="00FB1AB9"/>
    <w:rsid w:val="00FB2CA0"/>
    <w:rsid w:val="00FC06A3"/>
    <w:rsid w:val="00FC128B"/>
    <w:rsid w:val="00FC40B4"/>
    <w:rsid w:val="00FC687D"/>
    <w:rsid w:val="00FD0423"/>
    <w:rsid w:val="00FD3B69"/>
    <w:rsid w:val="00FD53C5"/>
    <w:rsid w:val="00FE4E23"/>
    <w:rsid w:val="00FE587C"/>
    <w:rsid w:val="00FF49B3"/>
    <w:rsid w:val="00FF4B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b2e48,#627480"/>
    </o:shapedefaults>
    <o:shapelayout v:ext="edit">
      <o:idmap v:ext="edit" data="1"/>
    </o:shapelayout>
  </w:shapeDefaults>
  <w:decimalSymbol w:val=","/>
  <w:listSeparator w:val=";"/>
  <w14:docId w14:val="58A91DEA"/>
  <w15:docId w15:val="{E9690CCE-07F1-4B81-8E2B-B1B97009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569"/>
    <w:pPr>
      <w:overflowPunct w:val="0"/>
      <w:autoSpaceDE w:val="0"/>
      <w:autoSpaceDN w:val="0"/>
      <w:adjustRightInd w:val="0"/>
      <w:textAlignment w:val="baseline"/>
    </w:pPr>
    <w:rPr>
      <w:lang w:val="en-GB"/>
    </w:rPr>
  </w:style>
  <w:style w:type="paragraph" w:styleId="Overskrift2">
    <w:name w:val="heading 2"/>
    <w:basedOn w:val="Normal"/>
    <w:next w:val="Normal"/>
    <w:qFormat/>
    <w:rsid w:val="00D15D63"/>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F40569"/>
    <w:pPr>
      <w:keepNext/>
      <w:spacing w:before="240" w:after="60"/>
      <w:outlineLvl w:val="2"/>
    </w:pPr>
    <w:rPr>
      <w:rFonts w:ascii="Arial" w:hAnsi="Arial" w:cs="Arial"/>
      <w:b/>
      <w:bCs/>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40569"/>
    <w:pPr>
      <w:tabs>
        <w:tab w:val="center" w:pos="4536"/>
        <w:tab w:val="right" w:pos="9072"/>
      </w:tabs>
    </w:pPr>
  </w:style>
  <w:style w:type="paragraph" w:styleId="Bunntekst">
    <w:name w:val="footer"/>
    <w:basedOn w:val="Normal"/>
    <w:rsid w:val="00F40569"/>
    <w:pPr>
      <w:tabs>
        <w:tab w:val="center" w:pos="4536"/>
        <w:tab w:val="right" w:pos="9072"/>
      </w:tabs>
    </w:pPr>
  </w:style>
  <w:style w:type="character" w:styleId="Hyperkobling">
    <w:name w:val="Hyperlink"/>
    <w:basedOn w:val="Standardskriftforavsnitt"/>
    <w:rsid w:val="00F40569"/>
    <w:rPr>
      <w:color w:val="0000FF"/>
      <w:u w:val="single"/>
    </w:rPr>
  </w:style>
  <w:style w:type="character" w:styleId="Sidetall">
    <w:name w:val="page number"/>
    <w:basedOn w:val="Standardskriftforavsnitt"/>
    <w:rsid w:val="00F40569"/>
  </w:style>
  <w:style w:type="paragraph" w:customStyle="1" w:styleId="kap">
    <w:name w:val="kap"/>
    <w:basedOn w:val="Normal"/>
    <w:rsid w:val="00F40569"/>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b/>
      <w:sz w:val="25"/>
    </w:rPr>
  </w:style>
  <w:style w:type="paragraph" w:customStyle="1" w:styleId="par">
    <w:name w:val="par"/>
    <w:basedOn w:val="Normal"/>
    <w:rsid w:val="00F40569"/>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b/>
      <w:sz w:val="24"/>
    </w:rPr>
  </w:style>
  <w:style w:type="character" w:styleId="Fulgthyperkobling">
    <w:name w:val="FollowedHyperlink"/>
    <w:basedOn w:val="Standardskriftforavsnitt"/>
    <w:rsid w:val="00F40569"/>
    <w:rPr>
      <w:color w:val="800080"/>
      <w:u w:val="single"/>
    </w:rPr>
  </w:style>
  <w:style w:type="paragraph" w:styleId="NormalWeb">
    <w:name w:val="Normal (Web)"/>
    <w:basedOn w:val="Normal"/>
    <w:uiPriority w:val="99"/>
    <w:rsid w:val="00F40569"/>
    <w:pPr>
      <w:overflowPunct/>
      <w:autoSpaceDE/>
      <w:autoSpaceDN/>
      <w:adjustRightInd/>
      <w:spacing w:before="100" w:beforeAutospacing="1" w:after="100" w:afterAutospacing="1"/>
      <w:textAlignment w:val="auto"/>
    </w:pPr>
    <w:rPr>
      <w:sz w:val="24"/>
      <w:szCs w:val="24"/>
      <w:lang w:val="nb-NO"/>
    </w:rPr>
  </w:style>
  <w:style w:type="paragraph" w:styleId="Fotnotetekst">
    <w:name w:val="footnote text"/>
    <w:basedOn w:val="Normal"/>
    <w:semiHidden/>
    <w:rsid w:val="00DD6117"/>
  </w:style>
  <w:style w:type="character" w:styleId="Fotnotereferanse">
    <w:name w:val="footnote reference"/>
    <w:basedOn w:val="Standardskriftforavsnitt"/>
    <w:semiHidden/>
    <w:rsid w:val="00DD6117"/>
    <w:rPr>
      <w:vertAlign w:val="superscript"/>
    </w:rPr>
  </w:style>
  <w:style w:type="paragraph" w:customStyle="1" w:styleId="Normallinea">
    <w:name w:val="Normal+linea"/>
    <w:basedOn w:val="Normal"/>
    <w:link w:val="NormallineaTegn"/>
    <w:rsid w:val="0017203F"/>
    <w:pPr>
      <w:overflowPunct/>
      <w:autoSpaceDE/>
      <w:autoSpaceDN/>
      <w:adjustRightInd/>
      <w:spacing w:line="360" w:lineRule="auto"/>
      <w:textAlignment w:val="auto"/>
    </w:pPr>
    <w:rPr>
      <w:rFonts w:ascii="Arial" w:hAnsi="Arial" w:cs="Arial"/>
      <w:lang w:val="nb-NO"/>
    </w:rPr>
  </w:style>
  <w:style w:type="character" w:customStyle="1" w:styleId="NormallineaTegn">
    <w:name w:val="Normal+linea Tegn"/>
    <w:basedOn w:val="Standardskriftforavsnitt"/>
    <w:link w:val="Normallinea"/>
    <w:rsid w:val="0017203F"/>
    <w:rPr>
      <w:rFonts w:ascii="Arial" w:hAnsi="Arial" w:cs="Arial"/>
      <w:lang w:val="nb-NO" w:eastAsia="nb-NO" w:bidi="ar-SA"/>
    </w:rPr>
  </w:style>
  <w:style w:type="paragraph" w:styleId="Bobletekst">
    <w:name w:val="Balloon Text"/>
    <w:basedOn w:val="Normal"/>
    <w:semiHidden/>
    <w:rsid w:val="004E5B2B"/>
    <w:rPr>
      <w:rFonts w:ascii="Tahoma" w:hAnsi="Tahoma" w:cs="Tahoma"/>
      <w:sz w:val="16"/>
      <w:szCs w:val="16"/>
    </w:rPr>
  </w:style>
  <w:style w:type="character" w:customStyle="1" w:styleId="id-karnov-note1">
    <w:name w:val="id-karnov-note1"/>
    <w:basedOn w:val="Standardskriftforavsnitt"/>
    <w:rsid w:val="00E63C1E"/>
    <w:rPr>
      <w:b w:val="0"/>
      <w:bCs w:val="0"/>
      <w:strike w:val="0"/>
      <w:dstrike w:val="0"/>
      <w:vanish w:val="0"/>
      <w:webHidden w:val="0"/>
      <w:color w:val="800080"/>
      <w:sz w:val="14"/>
      <w:szCs w:val="14"/>
      <w:u w:val="none"/>
      <w:effect w:val="none"/>
      <w:specVanish w:val="0"/>
    </w:rPr>
  </w:style>
  <w:style w:type="paragraph" w:customStyle="1" w:styleId="id-00">
    <w:name w:val="id-00"/>
    <w:basedOn w:val="Normal"/>
    <w:rsid w:val="004F23DB"/>
    <w:pPr>
      <w:overflowPunct/>
      <w:autoSpaceDE/>
      <w:autoSpaceDN/>
      <w:adjustRightInd/>
      <w:spacing w:before="75" w:after="240" w:line="384" w:lineRule="atLeast"/>
      <w:textAlignment w:val="auto"/>
    </w:pPr>
    <w:rPr>
      <w:sz w:val="29"/>
      <w:szCs w:val="29"/>
      <w:lang w:val="nb-NO"/>
    </w:rPr>
  </w:style>
  <w:style w:type="paragraph" w:styleId="Listeavsnitt">
    <w:name w:val="List Paragraph"/>
    <w:basedOn w:val="Normal"/>
    <w:uiPriority w:val="34"/>
    <w:qFormat/>
    <w:rsid w:val="00B4456F"/>
    <w:pPr>
      <w:ind w:left="720"/>
      <w:contextualSpacing/>
    </w:pPr>
  </w:style>
  <w:style w:type="character" w:styleId="Ulstomtale">
    <w:name w:val="Unresolved Mention"/>
    <w:basedOn w:val="Standardskriftforavsnitt"/>
    <w:uiPriority w:val="99"/>
    <w:semiHidden/>
    <w:unhideWhenUsed/>
    <w:rsid w:val="0072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7855">
      <w:bodyDiv w:val="1"/>
      <w:marLeft w:val="0"/>
      <w:marRight w:val="0"/>
      <w:marTop w:val="0"/>
      <w:marBottom w:val="0"/>
      <w:divBdr>
        <w:top w:val="none" w:sz="0" w:space="0" w:color="auto"/>
        <w:left w:val="none" w:sz="0" w:space="0" w:color="auto"/>
        <w:bottom w:val="none" w:sz="0" w:space="0" w:color="auto"/>
        <w:right w:val="none" w:sz="0" w:space="0" w:color="auto"/>
      </w:divBdr>
    </w:div>
    <w:div w:id="817763843">
      <w:bodyDiv w:val="1"/>
      <w:marLeft w:val="0"/>
      <w:marRight w:val="0"/>
      <w:marTop w:val="0"/>
      <w:marBottom w:val="0"/>
      <w:divBdr>
        <w:top w:val="none" w:sz="0" w:space="0" w:color="auto"/>
        <w:left w:val="none" w:sz="0" w:space="0" w:color="auto"/>
        <w:bottom w:val="none" w:sz="0" w:space="0" w:color="auto"/>
        <w:right w:val="none" w:sz="0" w:space="0" w:color="auto"/>
      </w:divBdr>
    </w:div>
    <w:div w:id="838272829">
      <w:bodyDiv w:val="1"/>
      <w:marLeft w:val="0"/>
      <w:marRight w:val="0"/>
      <w:marTop w:val="0"/>
      <w:marBottom w:val="0"/>
      <w:divBdr>
        <w:top w:val="none" w:sz="0" w:space="0" w:color="auto"/>
        <w:left w:val="none" w:sz="0" w:space="0" w:color="auto"/>
        <w:bottom w:val="none" w:sz="0" w:space="0" w:color="auto"/>
        <w:right w:val="none" w:sz="0" w:space="0" w:color="auto"/>
      </w:divBdr>
    </w:div>
    <w:div w:id="1968898291">
      <w:bodyDiv w:val="1"/>
      <w:marLeft w:val="0"/>
      <w:marRight w:val="0"/>
      <w:marTop w:val="0"/>
      <w:marBottom w:val="0"/>
      <w:divBdr>
        <w:top w:val="none" w:sz="0" w:space="0" w:color="auto"/>
        <w:left w:val="none" w:sz="0" w:space="0" w:color="auto"/>
        <w:bottom w:val="none" w:sz="0" w:space="0" w:color="auto"/>
        <w:right w:val="none" w:sz="0" w:space="0" w:color="auto"/>
      </w:divBdr>
      <w:divsChild>
        <w:div w:id="823476675">
          <w:marLeft w:val="150"/>
          <w:marRight w:val="150"/>
          <w:marTop w:val="150"/>
          <w:marBottom w:val="150"/>
          <w:divBdr>
            <w:top w:val="none" w:sz="0" w:space="0" w:color="auto"/>
            <w:left w:val="none" w:sz="0" w:space="0" w:color="auto"/>
            <w:bottom w:val="none" w:sz="0" w:space="0" w:color="auto"/>
            <w:right w:val="none" w:sz="0" w:space="0" w:color="auto"/>
          </w:divBdr>
          <w:divsChild>
            <w:div w:id="807668518">
              <w:marLeft w:val="0"/>
              <w:marRight w:val="0"/>
              <w:marTop w:val="0"/>
              <w:marBottom w:val="0"/>
              <w:divBdr>
                <w:top w:val="none" w:sz="0" w:space="0" w:color="auto"/>
                <w:left w:val="none" w:sz="0" w:space="0" w:color="auto"/>
                <w:bottom w:val="none" w:sz="0" w:space="0" w:color="auto"/>
                <w:right w:val="none" w:sz="0" w:space="0" w:color="auto"/>
              </w:divBdr>
              <w:divsChild>
                <w:div w:id="511258106">
                  <w:marLeft w:val="0"/>
                  <w:marRight w:val="0"/>
                  <w:marTop w:val="0"/>
                  <w:marBottom w:val="0"/>
                  <w:divBdr>
                    <w:top w:val="none" w:sz="0" w:space="0" w:color="auto"/>
                    <w:left w:val="none" w:sz="0" w:space="0" w:color="auto"/>
                    <w:bottom w:val="none" w:sz="0" w:space="0" w:color="auto"/>
                    <w:right w:val="none" w:sz="0" w:space="0" w:color="auto"/>
                  </w:divBdr>
                </w:div>
                <w:div w:id="176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nav/lov/2005-06-17-62/kap15/%C2%A715-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vdata.no/nav/folketrygdloven/kap4/%C2%A74-7"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kleven-kristens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D445-52E2-409D-BEA5-6FFE7128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1986</Words>
  <Characters>10527</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Byråservice Prepress AS</Company>
  <LinksUpToDate>false</LinksUpToDate>
  <CharactersWithSpaces>12489</CharactersWithSpaces>
  <SharedDoc>false</SharedDoc>
  <HLinks>
    <vt:vector size="6" baseType="variant">
      <vt:variant>
        <vt:i4>6815856</vt:i4>
      </vt:variant>
      <vt:variant>
        <vt:i4>5</vt:i4>
      </vt:variant>
      <vt:variant>
        <vt:i4>0</vt:i4>
      </vt:variant>
      <vt:variant>
        <vt:i4>5</vt:i4>
      </vt:variant>
      <vt:variant>
        <vt:lpwstr>http://www.iak.no/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Pål Kleven</cp:lastModifiedBy>
  <cp:revision>20</cp:revision>
  <cp:lastPrinted>2020-03-12T14:11:00Z</cp:lastPrinted>
  <dcterms:created xsi:type="dcterms:W3CDTF">2020-03-15T12:20:00Z</dcterms:created>
  <dcterms:modified xsi:type="dcterms:W3CDTF">2020-03-15T17:17:00Z</dcterms:modified>
</cp:coreProperties>
</file>